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B306" w14:textId="77777777" w:rsidR="00EE47A6" w:rsidRPr="00EE47A6" w:rsidRDefault="00EE47A6" w:rsidP="00EE47A6">
      <w:pPr>
        <w:widowControl w:val="0"/>
        <w:jc w:val="right"/>
        <w:rPr>
          <w:rFonts w:eastAsia="Calibri" w:cs="Times New Roman"/>
          <w:b/>
          <w:bCs/>
          <w:kern w:val="10"/>
          <w:sz w:val="22"/>
          <w14:ligatures w14:val="none"/>
        </w:rPr>
      </w:pPr>
      <w:r w:rsidRPr="00EE47A6">
        <w:rPr>
          <w:rFonts w:eastAsia="Calibri" w:cs="Times New Roman"/>
          <w:b/>
          <w:bCs/>
          <w:kern w:val="10"/>
          <w:sz w:val="22"/>
          <w14:ligatures w14:val="none"/>
        </w:rPr>
        <w:t xml:space="preserve">SPS 1 priedas </w:t>
      </w:r>
    </w:p>
    <w:p w14:paraId="2BCEC931" w14:textId="77777777" w:rsidR="00EE47A6" w:rsidRPr="00EE47A6" w:rsidRDefault="00EE47A6" w:rsidP="00EE47A6">
      <w:pPr>
        <w:widowControl w:val="0"/>
        <w:jc w:val="right"/>
        <w:rPr>
          <w:rFonts w:eastAsia="Calibri" w:cs="Times New Roman"/>
          <w:b/>
          <w:bCs/>
          <w:kern w:val="10"/>
          <w:sz w:val="22"/>
          <w14:ligatures w14:val="none"/>
        </w:rPr>
      </w:pPr>
    </w:p>
    <w:p w14:paraId="370938BD" w14:textId="2EF0F066" w:rsidR="00EE47A6" w:rsidRPr="004F2DA3" w:rsidRDefault="00EE47A6" w:rsidP="00EE47A6">
      <w:pPr>
        <w:widowControl w:val="0"/>
        <w:jc w:val="center"/>
        <w:rPr>
          <w:rFonts w:eastAsia="Calibri" w:cs="Times New Roman"/>
          <w:b/>
          <w:bCs/>
          <w:color w:val="FF0000"/>
          <w:kern w:val="10"/>
          <w:sz w:val="22"/>
          <w14:ligatures w14:val="none"/>
        </w:rPr>
      </w:pPr>
      <w:bookmarkStart w:id="0" w:name="_Hlk193436500"/>
      <w:r w:rsidRPr="00EE47A6">
        <w:rPr>
          <w:rFonts w:eastAsia="Calibri" w:cs="Times New Roman"/>
          <w:b/>
          <w:bCs/>
          <w:kern w:val="10"/>
          <w:sz w:val="22"/>
          <w14:ligatures w14:val="none"/>
        </w:rPr>
        <w:t>TECHNINĖ SPECIFIKACIJA</w:t>
      </w:r>
      <w:r>
        <w:rPr>
          <w:rFonts w:eastAsia="Calibri" w:cs="Times New Roman"/>
          <w:b/>
          <w:bCs/>
          <w:kern w:val="10"/>
          <w:sz w:val="22"/>
          <w14:ligatures w14:val="none"/>
        </w:rPr>
        <w:t xml:space="preserve"> </w:t>
      </w:r>
    </w:p>
    <w:p w14:paraId="77D27FA0" w14:textId="77777777" w:rsidR="00EE47A6" w:rsidRPr="00EE47A6" w:rsidRDefault="00EE47A6" w:rsidP="00EE47A6">
      <w:pPr>
        <w:jc w:val="center"/>
        <w:rPr>
          <w:rFonts w:eastAsia="Calibri" w:cs="Times New Roman"/>
          <w:b/>
          <w:kern w:val="0"/>
          <w:sz w:val="22"/>
          <w14:ligatures w14:val="none"/>
        </w:rPr>
      </w:pPr>
    </w:p>
    <w:p w14:paraId="61771C94" w14:textId="77777777" w:rsidR="00EE47A6" w:rsidRPr="00EE47A6" w:rsidRDefault="00EE47A6" w:rsidP="00EE47A6">
      <w:pPr>
        <w:rPr>
          <w:rFonts w:eastAsia="Calibri" w:cs="Times New Roman"/>
          <w:kern w:val="0"/>
          <w:sz w:val="22"/>
          <w14:ligatures w14:val="none"/>
        </w:rPr>
      </w:pPr>
    </w:p>
    <w:p w14:paraId="3190328F" w14:textId="77777777" w:rsidR="00EE47A6" w:rsidRPr="00EE47A6" w:rsidRDefault="00EE47A6" w:rsidP="00EE47A6">
      <w:pPr>
        <w:rPr>
          <w:rFonts w:eastAsia="Calibri" w:cs="Times New Roman"/>
          <w:b/>
          <w:color w:val="000000"/>
          <w:kern w:val="0"/>
          <w:sz w:val="22"/>
          <w14:ligatures w14:val="none"/>
        </w:rPr>
      </w:pPr>
      <w:r w:rsidRPr="00EE47A6">
        <w:rPr>
          <w:rFonts w:eastAsia="Calibri" w:cs="Times New Roman"/>
          <w:b/>
          <w:color w:val="000000"/>
          <w:kern w:val="0"/>
          <w:sz w:val="22"/>
          <w14:ligatures w14:val="none"/>
        </w:rPr>
        <w:t>Bendrieji reikalavimai:</w:t>
      </w:r>
    </w:p>
    <w:p w14:paraId="03F054CC" w14:textId="77777777" w:rsidR="00EE47A6" w:rsidRPr="00EE47A6" w:rsidRDefault="00EE47A6" w:rsidP="00EE47A6">
      <w:pPr>
        <w:jc w:val="both"/>
        <w:rPr>
          <w:rFonts w:eastAsia="Calibri" w:cs="Times New Roman"/>
          <w:i/>
          <w:color w:val="000000"/>
          <w:kern w:val="0"/>
          <w:sz w:val="22"/>
          <w14:ligatures w14:val="none"/>
        </w:rPr>
      </w:pPr>
      <w:r w:rsidRPr="00EE47A6">
        <w:rPr>
          <w:rFonts w:eastAsia="Calibri" w:cs="Times New Roman"/>
          <w:i/>
          <w:color w:val="000000"/>
          <w:kern w:val="0"/>
          <w:sz w:val="22"/>
          <w14:ligatures w14:val="none"/>
        </w:rPr>
        <w:t>1. Tiekėjas turi tiekti prekes, atitinkančias Europos direktyvos 93/42/EEB reikalavimus bei pateikti CE sertifikatus arba lygiaverčius dokumentus kartu su pasiūlymu.</w:t>
      </w:r>
    </w:p>
    <w:p w14:paraId="35F1B61B" w14:textId="32BA5D55" w:rsidR="00EE47A6" w:rsidRPr="00EE47A6" w:rsidRDefault="00EE47A6" w:rsidP="00EE47A6">
      <w:pPr>
        <w:jc w:val="both"/>
        <w:rPr>
          <w:rFonts w:eastAsia="Calibri" w:cs="Times New Roman"/>
          <w:i/>
          <w:iCs/>
          <w:kern w:val="0"/>
          <w:sz w:val="22"/>
          <w14:ligatures w14:val="none"/>
        </w:rPr>
      </w:pPr>
      <w:r w:rsidRPr="00EE47A6">
        <w:rPr>
          <w:rFonts w:eastAsia="Calibri" w:cs="Times New Roman"/>
          <w:i/>
          <w:iCs/>
          <w:kern w:val="0"/>
          <w:sz w:val="22"/>
          <w14:ligatures w14:val="none"/>
        </w:rPr>
        <w:t>2. 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(pdf formatu) su vertimu į lietuvių kalbą (toliau – Dokumentai).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Nepateikus Dokum</w:t>
      </w:r>
      <w:r w:rsidR="00C01220" w:rsidRPr="00EE47A6">
        <w:rPr>
          <w:rFonts w:eastAsia="Calibri" w:cs="Times New Roman"/>
          <w:i/>
          <w:iCs/>
          <w:kern w:val="0"/>
          <w:sz w:val="22"/>
          <w14:ligatures w14:val="none"/>
        </w:rPr>
        <w:t>e</w:t>
      </w:r>
      <w:r w:rsidRPr="00EE47A6">
        <w:rPr>
          <w:rFonts w:eastAsia="Calibri" w:cs="Times New Roman"/>
          <w:i/>
          <w:iCs/>
          <w:kern w:val="0"/>
          <w:sz w:val="22"/>
          <w14:ligatures w14:val="none"/>
        </w:rPr>
        <w:t>ntų kartu su pasiūlymu, tiekėjo pasiūlymas bus atmestas.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14E3F2CB" w14:textId="77777777" w:rsidR="00EE47A6" w:rsidRPr="00EE47A6" w:rsidRDefault="00EE47A6" w:rsidP="00EE47A6">
      <w:pPr>
        <w:jc w:val="both"/>
        <w:rPr>
          <w:rFonts w:eastAsia="Calibri" w:cs="Times New Roman"/>
          <w:i/>
          <w:iCs/>
          <w:kern w:val="0"/>
          <w:sz w:val="22"/>
          <w14:ligatures w14:val="none"/>
        </w:rPr>
      </w:pPr>
      <w:r w:rsidRPr="00EE47A6">
        <w:rPr>
          <w:rFonts w:eastAsia="Calibri" w:cs="Times New Roman"/>
          <w:i/>
          <w:iCs/>
          <w:kern w:val="0"/>
          <w:sz w:val="22"/>
          <w14:ligatures w14:val="none"/>
        </w:rPr>
        <w:t xml:space="preserve">Visoms nurodytoms konkrečioms medžiagoms ir/ar konkretiems prekių pavadinimams taikoma „arba lygiavertis“. </w:t>
      </w:r>
    </w:p>
    <w:p w14:paraId="07E60614" w14:textId="77777777" w:rsidR="00EE47A6" w:rsidRPr="006373DD" w:rsidRDefault="00EE47A6" w:rsidP="00EE47A6">
      <w:pPr>
        <w:jc w:val="both"/>
        <w:rPr>
          <w:rFonts w:eastAsia="Calibri" w:cs="Times New Roman"/>
          <w:i/>
          <w:iCs/>
          <w:kern w:val="0"/>
          <w:sz w:val="22"/>
          <w14:ligatures w14:val="none"/>
        </w:rPr>
      </w:pPr>
      <w:r w:rsidRPr="006373DD">
        <w:rPr>
          <w:rFonts w:eastAsia="Calibri" w:cs="Times New Roman"/>
          <w:i/>
          <w:iCs/>
          <w:kern w:val="0"/>
          <w:sz w:val="22"/>
          <w14:ligatures w14:val="none"/>
        </w:rPr>
        <w:t>3. Tiekėjas, siūlantis lygiavertę prekę privalo patikimomis priemonėmis įrodyti, kad siūloma prekė yra lygiavertė ir visiškai atitinka techninėje specifikacijoje keliamus reikalavimus.</w:t>
      </w:r>
    </w:p>
    <w:p w14:paraId="34681317" w14:textId="3A6098CB" w:rsidR="00533BB7" w:rsidRPr="006373DD" w:rsidRDefault="00533BB7" w:rsidP="00EE47A6">
      <w:pPr>
        <w:jc w:val="both"/>
        <w:rPr>
          <w:rFonts w:eastAsia="Calibri" w:cs="Times New Roman"/>
          <w:i/>
          <w:iCs/>
          <w:kern w:val="0"/>
          <w:sz w:val="22"/>
          <w14:ligatures w14:val="none"/>
        </w:rPr>
      </w:pPr>
      <w:r w:rsidRPr="006373DD">
        <w:rPr>
          <w:rFonts w:eastAsia="Calibri" w:cs="Times New Roman"/>
          <w:i/>
          <w:iCs/>
          <w:kern w:val="0"/>
          <w:sz w:val="22"/>
          <w14:ligatures w14:val="none"/>
        </w:rPr>
        <w:t>4. Visoms prekėms taikomas 24 mėnesių garantijos terminas, jei techninėje specifikacijoje nenurodyta kitaip.</w:t>
      </w:r>
    </w:p>
    <w:p w14:paraId="1E83E6D0" w14:textId="77777777" w:rsidR="00EE47A6" w:rsidRPr="006373DD" w:rsidRDefault="00EE47A6" w:rsidP="00EE47A6">
      <w:pPr>
        <w:rPr>
          <w:rFonts w:eastAsia="Calibri" w:cs="Times New Roman"/>
          <w:b/>
          <w:i/>
          <w:iCs/>
          <w:kern w:val="0"/>
          <w:sz w:val="22"/>
          <w14:ligatures w14:val="none"/>
        </w:rPr>
      </w:pPr>
    </w:p>
    <w:p w14:paraId="3AD39666" w14:textId="77777777" w:rsidR="00533BB7" w:rsidRDefault="00533BB7"/>
    <w:p w14:paraId="4BEB3A4F" w14:textId="77777777" w:rsidR="00CC7C2B" w:rsidRDefault="00CC7C2B" w:rsidP="001E0A3E">
      <w:pPr>
        <w:jc w:val="center"/>
        <w:rPr>
          <w:b/>
          <w:bCs/>
          <w:sz w:val="22"/>
        </w:rPr>
      </w:pPr>
    </w:p>
    <w:p w14:paraId="64EBAB64" w14:textId="1F22EB13" w:rsidR="001E0A3E" w:rsidRDefault="00405ED5" w:rsidP="001E0A3E">
      <w:pPr>
        <w:jc w:val="center"/>
        <w:rPr>
          <w:b/>
          <w:bCs/>
          <w:sz w:val="22"/>
        </w:rPr>
      </w:pPr>
      <w:r>
        <w:rPr>
          <w:b/>
          <w:bCs/>
          <w:sz w:val="22"/>
        </w:rPr>
        <w:t>1</w:t>
      </w:r>
      <w:r w:rsidR="001E0A3E" w:rsidRPr="001E0A3E">
        <w:rPr>
          <w:b/>
          <w:bCs/>
          <w:sz w:val="22"/>
        </w:rPr>
        <w:t xml:space="preserve"> pirkimo dalis. Priešpraguliniai čiužiniai – 80 vnt.</w:t>
      </w:r>
    </w:p>
    <w:p w14:paraId="5BD50259" w14:textId="47C803C9" w:rsidR="00533BB7" w:rsidRDefault="00533BB7" w:rsidP="00C81D8C">
      <w:pPr>
        <w:jc w:val="right"/>
        <w:rPr>
          <w:b/>
          <w:bCs/>
          <w:sz w:val="22"/>
        </w:rPr>
      </w:pPr>
    </w:p>
    <w:tbl>
      <w:tblPr>
        <w:tblStyle w:val="TableGrid4"/>
        <w:tblW w:w="0" w:type="auto"/>
        <w:tblInd w:w="0" w:type="dxa"/>
        <w:tblLook w:val="04A0" w:firstRow="1" w:lastRow="0" w:firstColumn="1" w:lastColumn="0" w:noHBand="0" w:noVBand="1"/>
      </w:tblPr>
      <w:tblGrid>
        <w:gridCol w:w="638"/>
        <w:gridCol w:w="2618"/>
        <w:gridCol w:w="3402"/>
        <w:gridCol w:w="2970"/>
      </w:tblGrid>
      <w:tr w:rsidR="001E0A3E" w:rsidRPr="00EE47A6" w14:paraId="60A7029B" w14:textId="77777777" w:rsidTr="004754A8">
        <w:tc>
          <w:tcPr>
            <w:tcW w:w="638" w:type="dxa"/>
            <w:tcBorders>
              <w:top w:val="single" w:sz="4" w:space="0" w:color="auto"/>
              <w:left w:val="single" w:sz="4" w:space="0" w:color="auto"/>
              <w:bottom w:val="single" w:sz="4" w:space="0" w:color="auto"/>
              <w:right w:val="single" w:sz="4" w:space="0" w:color="auto"/>
            </w:tcBorders>
            <w:hideMark/>
          </w:tcPr>
          <w:p w14:paraId="0299F89D" w14:textId="77777777" w:rsidR="001E0A3E" w:rsidRPr="00EE47A6" w:rsidRDefault="001E0A3E" w:rsidP="004754A8">
            <w:pPr>
              <w:jc w:val="center"/>
              <w:rPr>
                <w:rFonts w:eastAsia="Calibri"/>
                <w:b/>
                <w:sz w:val="22"/>
                <w:lang w:eastAsia="lt-LT"/>
              </w:rPr>
            </w:pPr>
            <w:r w:rsidRPr="00EE47A6">
              <w:rPr>
                <w:rFonts w:eastAsia="Calibri"/>
                <w:b/>
                <w:sz w:val="22"/>
                <w:lang w:eastAsia="lt-LT"/>
              </w:rPr>
              <w:t>Eil. Nr.</w:t>
            </w:r>
          </w:p>
        </w:tc>
        <w:tc>
          <w:tcPr>
            <w:tcW w:w="2618" w:type="dxa"/>
            <w:tcBorders>
              <w:top w:val="single" w:sz="4" w:space="0" w:color="auto"/>
              <w:left w:val="single" w:sz="4" w:space="0" w:color="auto"/>
              <w:bottom w:val="single" w:sz="4" w:space="0" w:color="auto"/>
              <w:right w:val="single" w:sz="4" w:space="0" w:color="auto"/>
            </w:tcBorders>
            <w:hideMark/>
          </w:tcPr>
          <w:p w14:paraId="67E33DE7" w14:textId="77777777" w:rsidR="001E0A3E" w:rsidRPr="00EE47A6" w:rsidRDefault="001E0A3E" w:rsidP="004754A8">
            <w:pPr>
              <w:jc w:val="center"/>
              <w:rPr>
                <w:rFonts w:eastAsia="Calibri"/>
                <w:b/>
                <w:sz w:val="22"/>
                <w:lang w:eastAsia="lt-LT"/>
              </w:rPr>
            </w:pPr>
            <w:r w:rsidRPr="00EE47A6">
              <w:rPr>
                <w:rFonts w:eastAsia="Calibri"/>
                <w:b/>
                <w:sz w:val="22"/>
                <w:lang w:eastAsia="lt-LT"/>
              </w:rPr>
              <w:t>Parametrai</w:t>
            </w:r>
          </w:p>
        </w:tc>
        <w:tc>
          <w:tcPr>
            <w:tcW w:w="3402" w:type="dxa"/>
            <w:tcBorders>
              <w:top w:val="single" w:sz="4" w:space="0" w:color="auto"/>
              <w:left w:val="single" w:sz="4" w:space="0" w:color="auto"/>
              <w:bottom w:val="single" w:sz="4" w:space="0" w:color="auto"/>
              <w:right w:val="single" w:sz="4" w:space="0" w:color="auto"/>
            </w:tcBorders>
            <w:hideMark/>
          </w:tcPr>
          <w:p w14:paraId="13CAC0D5" w14:textId="77777777" w:rsidR="001E0A3E" w:rsidRPr="00EE47A6" w:rsidRDefault="001E0A3E" w:rsidP="004754A8">
            <w:pPr>
              <w:jc w:val="center"/>
              <w:rPr>
                <w:rFonts w:eastAsia="Calibri"/>
                <w:b/>
                <w:sz w:val="22"/>
                <w:lang w:eastAsia="lt-LT"/>
              </w:rPr>
            </w:pPr>
            <w:r w:rsidRPr="00EE47A6">
              <w:rPr>
                <w:rFonts w:eastAsia="Calibri"/>
                <w:b/>
                <w:sz w:val="22"/>
                <w:lang w:eastAsia="lt-LT"/>
              </w:rPr>
              <w:t>Reikalaujamos parametrų reikšmės</w:t>
            </w:r>
          </w:p>
        </w:tc>
        <w:tc>
          <w:tcPr>
            <w:tcW w:w="2970" w:type="dxa"/>
            <w:tcBorders>
              <w:top w:val="single" w:sz="4" w:space="0" w:color="auto"/>
              <w:left w:val="single" w:sz="4" w:space="0" w:color="auto"/>
              <w:bottom w:val="single" w:sz="4" w:space="0" w:color="auto"/>
              <w:right w:val="single" w:sz="4" w:space="0" w:color="auto"/>
            </w:tcBorders>
            <w:hideMark/>
          </w:tcPr>
          <w:p w14:paraId="645463CC" w14:textId="77777777" w:rsidR="001E0A3E" w:rsidRPr="00EE47A6" w:rsidRDefault="001E0A3E" w:rsidP="004754A8">
            <w:pPr>
              <w:jc w:val="center"/>
              <w:rPr>
                <w:rFonts w:eastAsia="Calibri"/>
                <w:bCs/>
                <w:iCs/>
                <w:color w:val="000000"/>
                <w:sz w:val="22"/>
                <w:lang w:eastAsia="lt-LT"/>
              </w:rPr>
            </w:pPr>
            <w:r w:rsidRPr="00EE47A6">
              <w:rPr>
                <w:rFonts w:eastAsia="Calibri"/>
                <w:b/>
                <w:bCs/>
                <w:color w:val="000000"/>
                <w:sz w:val="22"/>
                <w:lang w:eastAsia="lt-LT"/>
              </w:rPr>
              <w:t>Tiekėjas surašo siūlomų prekių parametrų reikšmės</w:t>
            </w:r>
          </w:p>
          <w:p w14:paraId="148580B3" w14:textId="6A885A07" w:rsidR="001E0A3E" w:rsidRPr="00EE47A6" w:rsidRDefault="001E0A3E" w:rsidP="004754A8">
            <w:pPr>
              <w:jc w:val="center"/>
              <w:rPr>
                <w:rFonts w:eastAsia="Calibri"/>
                <w:b/>
                <w:sz w:val="22"/>
                <w:lang w:eastAsia="lt-LT"/>
              </w:rPr>
            </w:pPr>
            <w:r w:rsidRPr="00EE47A6">
              <w:rPr>
                <w:rFonts w:eastAsia="Calibri"/>
                <w:sz w:val="22"/>
                <w:lang w:eastAsia="lt-LT"/>
              </w:rPr>
              <w:t>Prekių parametrams patvirtinti tiekėjas privalo pateikti gamintojo dokumentus</w:t>
            </w:r>
            <w:r w:rsidRPr="00EE47A6">
              <w:rPr>
                <w:rFonts w:eastAsia="Calibri"/>
                <w:bCs/>
                <w:color w:val="000000"/>
                <w:sz w:val="22"/>
                <w:u w:val="single"/>
                <w:lang w:eastAsia="lt-LT"/>
              </w:rPr>
              <w:t>, kuriuose aprašytas nurodytas parametras</w:t>
            </w:r>
            <w:r w:rsidRPr="00EE47A6">
              <w:rPr>
                <w:rFonts w:eastAsia="Calibri"/>
                <w:bCs/>
                <w:i/>
                <w:color w:val="000000"/>
                <w:sz w:val="22"/>
                <w:lang w:eastAsia="lt-LT"/>
              </w:rPr>
              <w:t xml:space="preserve"> (tiekėjas pasiūlyme nurodo psl. Nr.),  nuoroda į gamintojo interneto tinklalapį(jei toks yra)</w:t>
            </w:r>
            <w:r w:rsidRPr="00EE47A6">
              <w:rPr>
                <w:rFonts w:eastAsia="Calibri"/>
                <w:b/>
                <w:bCs/>
                <w:iCs/>
                <w:color w:val="000000"/>
                <w:sz w:val="22"/>
                <w:lang w:eastAsia="lt-LT"/>
              </w:rPr>
              <w:t xml:space="preserve"> *</w:t>
            </w:r>
          </w:p>
        </w:tc>
      </w:tr>
      <w:tr w:rsidR="001E0A3E" w:rsidRPr="00EE47A6" w14:paraId="7C1E69BC" w14:textId="77777777" w:rsidTr="00BE45DD">
        <w:tc>
          <w:tcPr>
            <w:tcW w:w="638" w:type="dxa"/>
            <w:tcBorders>
              <w:top w:val="single" w:sz="4" w:space="0" w:color="auto"/>
              <w:left w:val="single" w:sz="4" w:space="0" w:color="auto"/>
              <w:bottom w:val="single" w:sz="4" w:space="0" w:color="auto"/>
              <w:right w:val="single" w:sz="4" w:space="0" w:color="auto"/>
            </w:tcBorders>
          </w:tcPr>
          <w:p w14:paraId="021BDB44" w14:textId="77777777" w:rsidR="001E0A3E" w:rsidRPr="001E0A3E" w:rsidRDefault="001E0A3E" w:rsidP="001E0A3E">
            <w:pPr>
              <w:jc w:val="center"/>
              <w:rPr>
                <w:rFonts w:eastAsia="Calibri"/>
                <w:bCs/>
                <w:sz w:val="22"/>
                <w:lang w:eastAsia="lt-LT"/>
              </w:rPr>
            </w:pPr>
            <w:r w:rsidRPr="001E0A3E">
              <w:rPr>
                <w:rFonts w:eastAsia="Calibri"/>
                <w:bCs/>
                <w:sz w:val="22"/>
                <w:lang w:eastAsia="lt-LT"/>
              </w:rPr>
              <w:t>1.</w:t>
            </w:r>
          </w:p>
        </w:tc>
        <w:tc>
          <w:tcPr>
            <w:tcW w:w="2618" w:type="dxa"/>
            <w:tcBorders>
              <w:top w:val="single" w:sz="8" w:space="0" w:color="000000"/>
            </w:tcBorders>
          </w:tcPr>
          <w:p w14:paraId="01B762D9" w14:textId="02248444" w:rsidR="001E0A3E" w:rsidRPr="00EE47A6" w:rsidRDefault="001E0A3E" w:rsidP="001E0A3E">
            <w:pPr>
              <w:jc w:val="center"/>
              <w:rPr>
                <w:rFonts w:eastAsia="Calibri"/>
                <w:b/>
                <w:sz w:val="22"/>
                <w:lang w:eastAsia="lt-LT"/>
              </w:rPr>
            </w:pPr>
            <w:r>
              <w:t>Čiužinio</w:t>
            </w:r>
            <w:r>
              <w:rPr>
                <w:spacing w:val="-3"/>
              </w:rPr>
              <w:t xml:space="preserve"> </w:t>
            </w:r>
            <w:r>
              <w:rPr>
                <w:spacing w:val="-2"/>
              </w:rPr>
              <w:t>kompozicija</w:t>
            </w:r>
          </w:p>
        </w:tc>
        <w:tc>
          <w:tcPr>
            <w:tcW w:w="3402" w:type="dxa"/>
            <w:tcBorders>
              <w:top w:val="single" w:sz="8" w:space="0" w:color="000000"/>
            </w:tcBorders>
          </w:tcPr>
          <w:p w14:paraId="7357D993" w14:textId="4DF2C6F2" w:rsidR="001E0A3E" w:rsidRPr="00EE47A6" w:rsidRDefault="001E0A3E" w:rsidP="001E0A3E">
            <w:pPr>
              <w:jc w:val="center"/>
              <w:rPr>
                <w:rFonts w:eastAsia="Calibri"/>
                <w:b/>
                <w:sz w:val="22"/>
                <w:lang w:eastAsia="lt-LT"/>
              </w:rPr>
            </w:pPr>
            <w:r>
              <w:t>3</w:t>
            </w:r>
            <w:r>
              <w:rPr>
                <w:spacing w:val="-3"/>
              </w:rPr>
              <w:t xml:space="preserve"> </w:t>
            </w:r>
            <w:r>
              <w:t>skirtingų</w:t>
            </w:r>
            <w:r>
              <w:rPr>
                <w:spacing w:val="-5"/>
              </w:rPr>
              <w:t xml:space="preserve"> </w:t>
            </w:r>
            <w:r>
              <w:t>porolono</w:t>
            </w:r>
            <w:r>
              <w:rPr>
                <w:spacing w:val="-4"/>
              </w:rPr>
              <w:t xml:space="preserve"> </w:t>
            </w:r>
            <w:r>
              <w:rPr>
                <w:spacing w:val="-2"/>
              </w:rPr>
              <w:t>sluoksnių</w:t>
            </w:r>
          </w:p>
        </w:tc>
        <w:tc>
          <w:tcPr>
            <w:tcW w:w="2970" w:type="dxa"/>
            <w:tcBorders>
              <w:top w:val="single" w:sz="4" w:space="0" w:color="auto"/>
              <w:left w:val="single" w:sz="4" w:space="0" w:color="auto"/>
              <w:bottom w:val="single" w:sz="4" w:space="0" w:color="auto"/>
              <w:right w:val="single" w:sz="4" w:space="0" w:color="auto"/>
            </w:tcBorders>
          </w:tcPr>
          <w:p w14:paraId="0C42DCD4" w14:textId="77777777" w:rsidR="001E0A3E" w:rsidRPr="00EE47A6" w:rsidRDefault="001E0A3E" w:rsidP="001E0A3E">
            <w:pPr>
              <w:jc w:val="center"/>
              <w:rPr>
                <w:rFonts w:eastAsia="Calibri"/>
                <w:b/>
                <w:bCs/>
                <w:color w:val="000000"/>
                <w:sz w:val="22"/>
                <w:lang w:eastAsia="lt-LT"/>
              </w:rPr>
            </w:pPr>
          </w:p>
        </w:tc>
      </w:tr>
      <w:tr w:rsidR="001E0A3E" w:rsidRPr="00EE47A6" w14:paraId="2EE5D11B" w14:textId="77777777" w:rsidTr="00BE45DD">
        <w:tc>
          <w:tcPr>
            <w:tcW w:w="638" w:type="dxa"/>
            <w:tcBorders>
              <w:top w:val="single" w:sz="4" w:space="0" w:color="auto"/>
              <w:left w:val="single" w:sz="4" w:space="0" w:color="auto"/>
              <w:bottom w:val="single" w:sz="4" w:space="0" w:color="auto"/>
              <w:right w:val="single" w:sz="4" w:space="0" w:color="auto"/>
            </w:tcBorders>
          </w:tcPr>
          <w:p w14:paraId="35CB3E65" w14:textId="77777777" w:rsidR="001E0A3E" w:rsidRPr="001E0A3E" w:rsidRDefault="001E0A3E" w:rsidP="001E0A3E">
            <w:pPr>
              <w:jc w:val="center"/>
              <w:rPr>
                <w:rFonts w:eastAsia="Calibri"/>
                <w:bCs/>
                <w:sz w:val="22"/>
                <w:lang w:eastAsia="lt-LT"/>
              </w:rPr>
            </w:pPr>
            <w:r w:rsidRPr="001E0A3E">
              <w:rPr>
                <w:rFonts w:eastAsia="Calibri"/>
                <w:bCs/>
                <w:sz w:val="22"/>
                <w:lang w:eastAsia="lt-LT"/>
              </w:rPr>
              <w:t>2.</w:t>
            </w:r>
          </w:p>
        </w:tc>
        <w:tc>
          <w:tcPr>
            <w:tcW w:w="2618" w:type="dxa"/>
          </w:tcPr>
          <w:p w14:paraId="51256E26" w14:textId="75C70C21" w:rsidR="001E0A3E" w:rsidRPr="00EE47A6" w:rsidRDefault="001E0A3E" w:rsidP="001E0A3E">
            <w:pPr>
              <w:jc w:val="center"/>
              <w:rPr>
                <w:rFonts w:eastAsia="Calibri"/>
                <w:b/>
                <w:sz w:val="22"/>
                <w:lang w:eastAsia="lt-LT"/>
              </w:rPr>
            </w:pPr>
            <w:r>
              <w:rPr>
                <w:spacing w:val="-2"/>
              </w:rPr>
              <w:t>Paskirtis</w:t>
            </w:r>
          </w:p>
        </w:tc>
        <w:tc>
          <w:tcPr>
            <w:tcW w:w="3402" w:type="dxa"/>
          </w:tcPr>
          <w:p w14:paraId="70293324" w14:textId="77777777" w:rsidR="001E0A3E" w:rsidRDefault="001E0A3E" w:rsidP="00533BB7">
            <w:pPr>
              <w:pStyle w:val="TableParagraph"/>
              <w:ind w:left="104" w:right="233"/>
              <w:jc w:val="center"/>
            </w:pPr>
            <w:r>
              <w:t>Pragulų</w:t>
            </w:r>
            <w:r>
              <w:rPr>
                <w:spacing w:val="-13"/>
              </w:rPr>
              <w:t xml:space="preserve"> </w:t>
            </w:r>
            <w:r>
              <w:t>profilaktikai</w:t>
            </w:r>
            <w:r>
              <w:rPr>
                <w:spacing w:val="-11"/>
              </w:rPr>
              <w:t xml:space="preserve"> </w:t>
            </w:r>
            <w:r>
              <w:t>esant</w:t>
            </w:r>
            <w:r>
              <w:rPr>
                <w:spacing w:val="-14"/>
              </w:rPr>
              <w:t xml:space="preserve"> </w:t>
            </w:r>
            <w:r>
              <w:t>aukštai arba labai aukštai lygio pragulų</w:t>
            </w:r>
          </w:p>
          <w:p w14:paraId="23FF9042" w14:textId="779BCE4E" w:rsidR="001E0A3E" w:rsidRPr="00EE47A6" w:rsidRDefault="001E0A3E" w:rsidP="00533BB7">
            <w:pPr>
              <w:jc w:val="center"/>
              <w:rPr>
                <w:rFonts w:eastAsia="Calibri"/>
                <w:b/>
                <w:sz w:val="22"/>
                <w:lang w:eastAsia="lt-LT"/>
              </w:rPr>
            </w:pPr>
            <w:r>
              <w:t>atsiradimo</w:t>
            </w:r>
            <w:r>
              <w:rPr>
                <w:spacing w:val="-8"/>
              </w:rPr>
              <w:t xml:space="preserve"> </w:t>
            </w:r>
            <w:r>
              <w:rPr>
                <w:spacing w:val="-2"/>
              </w:rPr>
              <w:t>rizikai</w:t>
            </w:r>
          </w:p>
        </w:tc>
        <w:tc>
          <w:tcPr>
            <w:tcW w:w="2970" w:type="dxa"/>
            <w:tcBorders>
              <w:top w:val="single" w:sz="4" w:space="0" w:color="auto"/>
              <w:left w:val="single" w:sz="4" w:space="0" w:color="auto"/>
              <w:bottom w:val="single" w:sz="4" w:space="0" w:color="auto"/>
              <w:right w:val="single" w:sz="4" w:space="0" w:color="auto"/>
            </w:tcBorders>
          </w:tcPr>
          <w:p w14:paraId="1E4DEF66" w14:textId="77777777" w:rsidR="001E0A3E" w:rsidRPr="00EE47A6" w:rsidRDefault="001E0A3E" w:rsidP="001E0A3E">
            <w:pPr>
              <w:jc w:val="center"/>
              <w:rPr>
                <w:rFonts w:eastAsia="Calibri"/>
                <w:b/>
                <w:bCs/>
                <w:color w:val="000000"/>
                <w:sz w:val="22"/>
                <w:lang w:eastAsia="lt-LT"/>
              </w:rPr>
            </w:pPr>
          </w:p>
        </w:tc>
      </w:tr>
      <w:tr w:rsidR="001E0A3E" w:rsidRPr="00EE47A6" w14:paraId="135872F3" w14:textId="77777777" w:rsidTr="00BE45DD">
        <w:tc>
          <w:tcPr>
            <w:tcW w:w="638" w:type="dxa"/>
            <w:tcBorders>
              <w:top w:val="single" w:sz="4" w:space="0" w:color="auto"/>
              <w:left w:val="single" w:sz="4" w:space="0" w:color="auto"/>
              <w:bottom w:val="single" w:sz="4" w:space="0" w:color="auto"/>
              <w:right w:val="single" w:sz="4" w:space="0" w:color="auto"/>
            </w:tcBorders>
          </w:tcPr>
          <w:p w14:paraId="4193C35D" w14:textId="77777777" w:rsidR="001E0A3E" w:rsidRPr="001E0A3E" w:rsidRDefault="001E0A3E" w:rsidP="001E0A3E">
            <w:pPr>
              <w:jc w:val="center"/>
              <w:rPr>
                <w:rFonts w:eastAsia="Calibri"/>
                <w:bCs/>
                <w:sz w:val="22"/>
                <w:lang w:eastAsia="lt-LT"/>
              </w:rPr>
            </w:pPr>
            <w:r w:rsidRPr="001E0A3E">
              <w:rPr>
                <w:rFonts w:eastAsia="Calibri"/>
                <w:bCs/>
                <w:sz w:val="22"/>
                <w:lang w:eastAsia="lt-LT"/>
              </w:rPr>
              <w:t>3.</w:t>
            </w:r>
          </w:p>
        </w:tc>
        <w:tc>
          <w:tcPr>
            <w:tcW w:w="2618" w:type="dxa"/>
          </w:tcPr>
          <w:p w14:paraId="5CBA965C" w14:textId="2F468BA2" w:rsidR="001E0A3E" w:rsidRPr="00EE47A6" w:rsidRDefault="001E0A3E" w:rsidP="001E0A3E">
            <w:pPr>
              <w:jc w:val="center"/>
              <w:rPr>
                <w:rFonts w:eastAsia="Calibri"/>
                <w:b/>
                <w:sz w:val="22"/>
                <w:lang w:eastAsia="lt-LT"/>
              </w:rPr>
            </w:pPr>
            <w:r>
              <w:rPr>
                <w:spacing w:val="-2"/>
              </w:rPr>
              <w:t>Matmenys</w:t>
            </w:r>
          </w:p>
        </w:tc>
        <w:tc>
          <w:tcPr>
            <w:tcW w:w="3402" w:type="dxa"/>
          </w:tcPr>
          <w:p w14:paraId="4067A516" w14:textId="77777777" w:rsidR="001E0A3E" w:rsidRPr="00405ED5" w:rsidRDefault="001E0A3E" w:rsidP="00533BB7">
            <w:pPr>
              <w:pStyle w:val="TableParagraph"/>
              <w:spacing w:line="251" w:lineRule="exact"/>
              <w:ind w:left="104"/>
              <w:jc w:val="center"/>
              <w:rPr>
                <w:szCs w:val="22"/>
              </w:rPr>
            </w:pPr>
            <w:r w:rsidRPr="00405ED5">
              <w:rPr>
                <w:szCs w:val="22"/>
              </w:rPr>
              <w:t>Ilgis</w:t>
            </w:r>
            <w:r w:rsidRPr="00405ED5">
              <w:rPr>
                <w:spacing w:val="-1"/>
                <w:szCs w:val="22"/>
              </w:rPr>
              <w:t xml:space="preserve"> </w:t>
            </w:r>
            <w:r w:rsidRPr="00405ED5">
              <w:rPr>
                <w:szCs w:val="22"/>
              </w:rPr>
              <w:t>–</w:t>
            </w:r>
            <w:r w:rsidRPr="00405ED5">
              <w:rPr>
                <w:spacing w:val="-4"/>
                <w:szCs w:val="22"/>
              </w:rPr>
              <w:t xml:space="preserve"> </w:t>
            </w:r>
            <w:r w:rsidRPr="00405ED5">
              <w:rPr>
                <w:szCs w:val="22"/>
              </w:rPr>
              <w:t>ne</w:t>
            </w:r>
            <w:r w:rsidRPr="00405ED5">
              <w:rPr>
                <w:spacing w:val="-3"/>
                <w:szCs w:val="22"/>
              </w:rPr>
              <w:t xml:space="preserve"> </w:t>
            </w:r>
            <w:r w:rsidRPr="00405ED5">
              <w:rPr>
                <w:szCs w:val="22"/>
              </w:rPr>
              <w:t>mažiau</w:t>
            </w:r>
            <w:r w:rsidRPr="00405ED5">
              <w:rPr>
                <w:spacing w:val="-1"/>
                <w:szCs w:val="22"/>
              </w:rPr>
              <w:t xml:space="preserve"> </w:t>
            </w:r>
            <w:r w:rsidRPr="00405ED5">
              <w:rPr>
                <w:szCs w:val="22"/>
              </w:rPr>
              <w:t>200</w:t>
            </w:r>
            <w:r w:rsidRPr="00405ED5">
              <w:rPr>
                <w:spacing w:val="-1"/>
                <w:szCs w:val="22"/>
              </w:rPr>
              <w:t xml:space="preserve"> </w:t>
            </w:r>
            <w:r w:rsidRPr="00405ED5">
              <w:rPr>
                <w:spacing w:val="-5"/>
                <w:szCs w:val="22"/>
              </w:rPr>
              <w:t>cm</w:t>
            </w:r>
          </w:p>
          <w:p w14:paraId="13F2195E" w14:textId="77777777" w:rsidR="00405ED5" w:rsidRPr="00405ED5" w:rsidRDefault="001E0A3E" w:rsidP="00533BB7">
            <w:pPr>
              <w:jc w:val="center"/>
              <w:rPr>
                <w:sz w:val="22"/>
                <w:szCs w:val="22"/>
              </w:rPr>
            </w:pPr>
            <w:r w:rsidRPr="00405ED5">
              <w:rPr>
                <w:sz w:val="22"/>
                <w:szCs w:val="22"/>
              </w:rPr>
              <w:t xml:space="preserve">Plotis – 85-90 cm </w:t>
            </w:r>
          </w:p>
          <w:p w14:paraId="7D271D83" w14:textId="46E32AE9" w:rsidR="001E0A3E" w:rsidRPr="00405ED5" w:rsidRDefault="001E0A3E" w:rsidP="00533BB7">
            <w:pPr>
              <w:jc w:val="center"/>
              <w:rPr>
                <w:rFonts w:eastAsia="Calibri"/>
                <w:b/>
                <w:sz w:val="22"/>
                <w:szCs w:val="22"/>
                <w:lang w:eastAsia="lt-LT"/>
              </w:rPr>
            </w:pPr>
            <w:r w:rsidRPr="00405ED5">
              <w:rPr>
                <w:sz w:val="22"/>
                <w:szCs w:val="22"/>
              </w:rPr>
              <w:t>Aukštis</w:t>
            </w:r>
            <w:r w:rsidRPr="00405ED5">
              <w:rPr>
                <w:spacing w:val="-6"/>
                <w:sz w:val="22"/>
                <w:szCs w:val="22"/>
              </w:rPr>
              <w:t xml:space="preserve"> </w:t>
            </w:r>
            <w:r w:rsidRPr="00405ED5">
              <w:rPr>
                <w:sz w:val="22"/>
                <w:szCs w:val="22"/>
              </w:rPr>
              <w:t>–</w:t>
            </w:r>
            <w:r w:rsidRPr="00405ED5">
              <w:rPr>
                <w:spacing w:val="-6"/>
                <w:sz w:val="22"/>
                <w:szCs w:val="22"/>
              </w:rPr>
              <w:t xml:space="preserve"> </w:t>
            </w:r>
            <w:r w:rsidRPr="00405ED5">
              <w:rPr>
                <w:sz w:val="22"/>
                <w:szCs w:val="22"/>
              </w:rPr>
              <w:t>15</w:t>
            </w:r>
            <w:r w:rsidRPr="00405ED5">
              <w:rPr>
                <w:spacing w:val="-9"/>
                <w:sz w:val="22"/>
                <w:szCs w:val="22"/>
              </w:rPr>
              <w:t xml:space="preserve"> </w:t>
            </w:r>
            <w:r w:rsidRPr="00405ED5">
              <w:rPr>
                <w:sz w:val="22"/>
                <w:szCs w:val="22"/>
              </w:rPr>
              <w:t>cm</w:t>
            </w:r>
            <w:r w:rsidRPr="00405ED5">
              <w:rPr>
                <w:spacing w:val="-5"/>
                <w:sz w:val="22"/>
                <w:szCs w:val="22"/>
              </w:rPr>
              <w:t xml:space="preserve"> </w:t>
            </w:r>
            <w:r w:rsidRPr="00405ED5">
              <w:rPr>
                <w:sz w:val="22"/>
                <w:szCs w:val="22"/>
              </w:rPr>
              <w:t>±</w:t>
            </w:r>
            <w:r w:rsidRPr="00405ED5">
              <w:rPr>
                <w:spacing w:val="-8"/>
                <w:sz w:val="22"/>
                <w:szCs w:val="22"/>
              </w:rPr>
              <w:t xml:space="preserve"> </w:t>
            </w:r>
            <w:r w:rsidRPr="00405ED5">
              <w:rPr>
                <w:sz w:val="22"/>
                <w:szCs w:val="22"/>
              </w:rPr>
              <w:t>2</w:t>
            </w:r>
            <w:r w:rsidRPr="00405ED5">
              <w:rPr>
                <w:spacing w:val="-6"/>
                <w:sz w:val="22"/>
                <w:szCs w:val="22"/>
              </w:rPr>
              <w:t xml:space="preserve"> </w:t>
            </w:r>
            <w:r w:rsidRPr="00405ED5">
              <w:rPr>
                <w:sz w:val="22"/>
                <w:szCs w:val="22"/>
              </w:rPr>
              <w:t>cm</w:t>
            </w:r>
          </w:p>
        </w:tc>
        <w:tc>
          <w:tcPr>
            <w:tcW w:w="2970" w:type="dxa"/>
            <w:tcBorders>
              <w:top w:val="single" w:sz="4" w:space="0" w:color="auto"/>
              <w:left w:val="single" w:sz="4" w:space="0" w:color="auto"/>
              <w:bottom w:val="single" w:sz="4" w:space="0" w:color="auto"/>
              <w:right w:val="single" w:sz="4" w:space="0" w:color="auto"/>
            </w:tcBorders>
          </w:tcPr>
          <w:p w14:paraId="60A41F7A" w14:textId="77777777" w:rsidR="001E0A3E" w:rsidRPr="00EE47A6" w:rsidRDefault="001E0A3E" w:rsidP="001E0A3E">
            <w:pPr>
              <w:jc w:val="center"/>
              <w:rPr>
                <w:rFonts w:eastAsia="Calibri"/>
                <w:b/>
                <w:bCs/>
                <w:color w:val="000000"/>
                <w:sz w:val="22"/>
                <w:lang w:eastAsia="lt-LT"/>
              </w:rPr>
            </w:pPr>
          </w:p>
        </w:tc>
      </w:tr>
      <w:tr w:rsidR="001E0A3E" w:rsidRPr="00EE47A6" w14:paraId="4176E08A" w14:textId="77777777" w:rsidTr="00BE45DD">
        <w:tc>
          <w:tcPr>
            <w:tcW w:w="638" w:type="dxa"/>
            <w:tcBorders>
              <w:top w:val="single" w:sz="4" w:space="0" w:color="auto"/>
              <w:left w:val="single" w:sz="4" w:space="0" w:color="auto"/>
              <w:bottom w:val="single" w:sz="4" w:space="0" w:color="auto"/>
              <w:right w:val="single" w:sz="4" w:space="0" w:color="auto"/>
            </w:tcBorders>
          </w:tcPr>
          <w:p w14:paraId="433E8FC5" w14:textId="77777777" w:rsidR="001E0A3E" w:rsidRPr="001E0A3E" w:rsidRDefault="001E0A3E" w:rsidP="001E0A3E">
            <w:pPr>
              <w:jc w:val="center"/>
              <w:rPr>
                <w:rFonts w:eastAsia="Calibri"/>
                <w:bCs/>
                <w:sz w:val="22"/>
                <w:lang w:eastAsia="lt-LT"/>
              </w:rPr>
            </w:pPr>
            <w:r w:rsidRPr="001E0A3E">
              <w:rPr>
                <w:rFonts w:eastAsia="Calibri"/>
                <w:bCs/>
                <w:sz w:val="22"/>
                <w:lang w:eastAsia="lt-LT"/>
              </w:rPr>
              <w:t>4.</w:t>
            </w:r>
          </w:p>
        </w:tc>
        <w:tc>
          <w:tcPr>
            <w:tcW w:w="2618" w:type="dxa"/>
          </w:tcPr>
          <w:p w14:paraId="521E5AF2" w14:textId="44FB0DAE" w:rsidR="001E0A3E" w:rsidRPr="001E0A3E" w:rsidRDefault="001E0A3E" w:rsidP="001E0A3E">
            <w:pPr>
              <w:pStyle w:val="TableParagraph"/>
              <w:ind w:left="0"/>
              <w:jc w:val="center"/>
            </w:pPr>
            <w:r>
              <w:rPr>
                <w:spacing w:val="-2"/>
              </w:rPr>
              <w:t>Didžiausias rekomenduojamas svoris</w:t>
            </w:r>
          </w:p>
        </w:tc>
        <w:tc>
          <w:tcPr>
            <w:tcW w:w="3402" w:type="dxa"/>
          </w:tcPr>
          <w:p w14:paraId="3E72D483" w14:textId="2A0A77C5" w:rsidR="001E0A3E" w:rsidRPr="00405ED5" w:rsidRDefault="001E0A3E" w:rsidP="00533BB7">
            <w:pPr>
              <w:jc w:val="center"/>
              <w:rPr>
                <w:rFonts w:eastAsia="Calibri"/>
                <w:b/>
                <w:sz w:val="22"/>
                <w:szCs w:val="22"/>
                <w:lang w:eastAsia="lt-LT"/>
              </w:rPr>
            </w:pPr>
            <w:r w:rsidRPr="00405ED5">
              <w:rPr>
                <w:sz w:val="22"/>
                <w:szCs w:val="22"/>
              </w:rPr>
              <w:t>220 ±</w:t>
            </w:r>
            <w:r w:rsidRPr="00405ED5">
              <w:rPr>
                <w:spacing w:val="-2"/>
                <w:sz w:val="22"/>
                <w:szCs w:val="22"/>
              </w:rPr>
              <w:t xml:space="preserve"> </w:t>
            </w:r>
            <w:r w:rsidRPr="00405ED5">
              <w:rPr>
                <w:sz w:val="22"/>
                <w:szCs w:val="22"/>
              </w:rPr>
              <w:t xml:space="preserve">20 </w:t>
            </w:r>
            <w:r w:rsidRPr="00405ED5">
              <w:rPr>
                <w:spacing w:val="-5"/>
                <w:sz w:val="22"/>
                <w:szCs w:val="22"/>
              </w:rPr>
              <w:t>kg</w:t>
            </w:r>
          </w:p>
        </w:tc>
        <w:tc>
          <w:tcPr>
            <w:tcW w:w="2970" w:type="dxa"/>
            <w:tcBorders>
              <w:top w:val="single" w:sz="4" w:space="0" w:color="auto"/>
              <w:left w:val="single" w:sz="4" w:space="0" w:color="auto"/>
              <w:bottom w:val="single" w:sz="4" w:space="0" w:color="auto"/>
              <w:right w:val="single" w:sz="4" w:space="0" w:color="auto"/>
            </w:tcBorders>
          </w:tcPr>
          <w:p w14:paraId="564F7636" w14:textId="77777777" w:rsidR="001E0A3E" w:rsidRPr="00EE47A6" w:rsidRDefault="001E0A3E" w:rsidP="001E0A3E">
            <w:pPr>
              <w:jc w:val="center"/>
              <w:rPr>
                <w:rFonts w:eastAsia="Calibri"/>
                <w:b/>
                <w:bCs/>
                <w:color w:val="000000"/>
                <w:sz w:val="22"/>
                <w:lang w:eastAsia="lt-LT"/>
              </w:rPr>
            </w:pPr>
          </w:p>
        </w:tc>
      </w:tr>
      <w:tr w:rsidR="001E0A3E" w:rsidRPr="00EE47A6" w14:paraId="342A4F79" w14:textId="77777777" w:rsidTr="00BE45DD">
        <w:tc>
          <w:tcPr>
            <w:tcW w:w="638" w:type="dxa"/>
            <w:tcBorders>
              <w:top w:val="single" w:sz="4" w:space="0" w:color="auto"/>
              <w:left w:val="single" w:sz="4" w:space="0" w:color="auto"/>
              <w:bottom w:val="single" w:sz="4" w:space="0" w:color="auto"/>
              <w:right w:val="single" w:sz="4" w:space="0" w:color="auto"/>
            </w:tcBorders>
          </w:tcPr>
          <w:p w14:paraId="0890EFB1" w14:textId="77777777" w:rsidR="001E0A3E" w:rsidRPr="001E0A3E" w:rsidRDefault="001E0A3E" w:rsidP="001E0A3E">
            <w:pPr>
              <w:jc w:val="center"/>
              <w:rPr>
                <w:rFonts w:eastAsia="Calibri"/>
                <w:bCs/>
                <w:sz w:val="22"/>
                <w:lang w:eastAsia="lt-LT"/>
              </w:rPr>
            </w:pPr>
            <w:r w:rsidRPr="001E0A3E">
              <w:rPr>
                <w:rFonts w:eastAsia="Calibri"/>
                <w:bCs/>
                <w:sz w:val="22"/>
                <w:lang w:eastAsia="lt-LT"/>
              </w:rPr>
              <w:t>5.</w:t>
            </w:r>
          </w:p>
        </w:tc>
        <w:tc>
          <w:tcPr>
            <w:tcW w:w="2618" w:type="dxa"/>
          </w:tcPr>
          <w:p w14:paraId="3B481FCF" w14:textId="6EA19921" w:rsidR="001E0A3E" w:rsidRPr="00EE47A6" w:rsidRDefault="001E0A3E" w:rsidP="001E0A3E">
            <w:pPr>
              <w:jc w:val="center"/>
              <w:rPr>
                <w:rFonts w:eastAsia="Calibri"/>
                <w:b/>
                <w:sz w:val="22"/>
                <w:lang w:eastAsia="lt-LT"/>
              </w:rPr>
            </w:pPr>
            <w:r>
              <w:t>Apatinis</w:t>
            </w:r>
            <w:r>
              <w:rPr>
                <w:spacing w:val="-7"/>
              </w:rPr>
              <w:t xml:space="preserve"> </w:t>
            </w:r>
            <w:r>
              <w:rPr>
                <w:spacing w:val="-2"/>
              </w:rPr>
              <w:t>sluoksnis</w:t>
            </w:r>
          </w:p>
        </w:tc>
        <w:tc>
          <w:tcPr>
            <w:tcW w:w="3402" w:type="dxa"/>
          </w:tcPr>
          <w:p w14:paraId="487C7BA7" w14:textId="77777777" w:rsidR="001E0A3E" w:rsidRDefault="001E0A3E" w:rsidP="00533BB7">
            <w:pPr>
              <w:pStyle w:val="TableParagraph"/>
              <w:ind w:left="104"/>
              <w:jc w:val="center"/>
            </w:pPr>
            <w:r>
              <w:t>Suteikiantis</w:t>
            </w:r>
            <w:r>
              <w:rPr>
                <w:spacing w:val="-13"/>
              </w:rPr>
              <w:t xml:space="preserve"> </w:t>
            </w:r>
            <w:r>
              <w:t>stabilumo,</w:t>
            </w:r>
            <w:r>
              <w:rPr>
                <w:spacing w:val="-11"/>
              </w:rPr>
              <w:t xml:space="preserve"> </w:t>
            </w:r>
            <w:r>
              <w:t>iš</w:t>
            </w:r>
            <w:r>
              <w:rPr>
                <w:spacing w:val="-11"/>
              </w:rPr>
              <w:t xml:space="preserve"> </w:t>
            </w:r>
            <w:r>
              <w:t>didelio elastingumo porolono</w:t>
            </w:r>
          </w:p>
          <w:p w14:paraId="6A4D86FD" w14:textId="6AA08876" w:rsidR="001E0A3E" w:rsidRPr="00EE47A6" w:rsidRDefault="001E0A3E" w:rsidP="00533BB7">
            <w:pPr>
              <w:jc w:val="center"/>
              <w:rPr>
                <w:rFonts w:eastAsia="Calibri"/>
                <w:b/>
                <w:sz w:val="22"/>
                <w:lang w:eastAsia="lt-LT"/>
              </w:rPr>
            </w:pPr>
            <w:r>
              <w:t>Tankis</w:t>
            </w:r>
            <w:r>
              <w:rPr>
                <w:spacing w:val="-7"/>
              </w:rPr>
              <w:t xml:space="preserve"> </w:t>
            </w:r>
            <w:r>
              <w:t>-</w:t>
            </w:r>
            <w:r>
              <w:rPr>
                <w:spacing w:val="40"/>
              </w:rPr>
              <w:t xml:space="preserve"> </w:t>
            </w:r>
            <w:r>
              <w:t>ne</w:t>
            </w:r>
            <w:r>
              <w:rPr>
                <w:spacing w:val="-5"/>
              </w:rPr>
              <w:t xml:space="preserve"> </w:t>
            </w:r>
            <w:r>
              <w:t>mažiau</w:t>
            </w:r>
            <w:r>
              <w:rPr>
                <w:spacing w:val="-5"/>
              </w:rPr>
              <w:t xml:space="preserve"> </w:t>
            </w:r>
            <w:r>
              <w:t>42</w:t>
            </w:r>
            <w:r>
              <w:rPr>
                <w:spacing w:val="-7"/>
              </w:rPr>
              <w:t xml:space="preserve"> </w:t>
            </w:r>
            <w:r>
              <w:t xml:space="preserve">kg/m³ </w:t>
            </w:r>
            <w:r>
              <w:rPr>
                <w:spacing w:val="-10"/>
              </w:rPr>
              <w:t>6</w:t>
            </w:r>
          </w:p>
        </w:tc>
        <w:tc>
          <w:tcPr>
            <w:tcW w:w="2970" w:type="dxa"/>
            <w:tcBorders>
              <w:top w:val="single" w:sz="4" w:space="0" w:color="auto"/>
              <w:left w:val="single" w:sz="4" w:space="0" w:color="auto"/>
              <w:bottom w:val="single" w:sz="4" w:space="0" w:color="auto"/>
              <w:right w:val="single" w:sz="4" w:space="0" w:color="auto"/>
            </w:tcBorders>
          </w:tcPr>
          <w:p w14:paraId="3B407DE3" w14:textId="77777777" w:rsidR="001E0A3E" w:rsidRPr="00EE47A6" w:rsidRDefault="001E0A3E" w:rsidP="001E0A3E">
            <w:pPr>
              <w:jc w:val="center"/>
              <w:rPr>
                <w:rFonts w:eastAsia="Calibri"/>
                <w:b/>
                <w:bCs/>
                <w:color w:val="000000"/>
                <w:sz w:val="22"/>
                <w:lang w:eastAsia="lt-LT"/>
              </w:rPr>
            </w:pPr>
          </w:p>
        </w:tc>
      </w:tr>
      <w:tr w:rsidR="001E0A3E" w:rsidRPr="00EE47A6" w14:paraId="393F2FC6" w14:textId="77777777" w:rsidTr="00BE45DD">
        <w:tc>
          <w:tcPr>
            <w:tcW w:w="638" w:type="dxa"/>
            <w:tcBorders>
              <w:top w:val="single" w:sz="4" w:space="0" w:color="auto"/>
              <w:left w:val="single" w:sz="4" w:space="0" w:color="auto"/>
              <w:bottom w:val="single" w:sz="4" w:space="0" w:color="auto"/>
              <w:right w:val="single" w:sz="4" w:space="0" w:color="auto"/>
            </w:tcBorders>
          </w:tcPr>
          <w:p w14:paraId="56379EE9" w14:textId="77777777" w:rsidR="001E0A3E" w:rsidRPr="001E0A3E" w:rsidRDefault="001E0A3E" w:rsidP="001E0A3E">
            <w:pPr>
              <w:jc w:val="center"/>
              <w:rPr>
                <w:rFonts w:eastAsia="Calibri"/>
                <w:bCs/>
                <w:sz w:val="22"/>
                <w:lang w:eastAsia="lt-LT"/>
              </w:rPr>
            </w:pPr>
            <w:r w:rsidRPr="001E0A3E">
              <w:rPr>
                <w:rFonts w:eastAsia="Calibri"/>
                <w:bCs/>
                <w:sz w:val="22"/>
                <w:lang w:eastAsia="lt-LT"/>
              </w:rPr>
              <w:t>6.</w:t>
            </w:r>
          </w:p>
        </w:tc>
        <w:tc>
          <w:tcPr>
            <w:tcW w:w="2618" w:type="dxa"/>
          </w:tcPr>
          <w:p w14:paraId="2ED83533" w14:textId="2BA00C0E" w:rsidR="001E0A3E" w:rsidRPr="00EE47A6" w:rsidRDefault="001E0A3E" w:rsidP="001E0A3E">
            <w:pPr>
              <w:jc w:val="center"/>
              <w:rPr>
                <w:rFonts w:eastAsia="Calibri"/>
                <w:b/>
                <w:sz w:val="22"/>
                <w:lang w:eastAsia="lt-LT"/>
              </w:rPr>
            </w:pPr>
            <w:r>
              <w:t>Vidurinis</w:t>
            </w:r>
            <w:r>
              <w:rPr>
                <w:spacing w:val="-6"/>
              </w:rPr>
              <w:t xml:space="preserve"> </w:t>
            </w:r>
            <w:r>
              <w:rPr>
                <w:spacing w:val="-2"/>
              </w:rPr>
              <w:t>sluoksnis</w:t>
            </w:r>
          </w:p>
        </w:tc>
        <w:tc>
          <w:tcPr>
            <w:tcW w:w="3402" w:type="dxa"/>
          </w:tcPr>
          <w:p w14:paraId="35FB5239" w14:textId="77777777" w:rsidR="001E0A3E" w:rsidRDefault="001E0A3E" w:rsidP="00533BB7">
            <w:pPr>
              <w:pStyle w:val="TableParagraph"/>
              <w:ind w:left="104" w:right="233"/>
              <w:jc w:val="center"/>
            </w:pPr>
            <w:r>
              <w:t>Iš</w:t>
            </w:r>
            <w:r>
              <w:rPr>
                <w:spacing w:val="-11"/>
              </w:rPr>
              <w:t xml:space="preserve"> </w:t>
            </w:r>
            <w:r>
              <w:t>didelio</w:t>
            </w:r>
            <w:r>
              <w:rPr>
                <w:spacing w:val="-14"/>
              </w:rPr>
              <w:t xml:space="preserve"> </w:t>
            </w:r>
            <w:r>
              <w:t>elastingumo</w:t>
            </w:r>
            <w:r>
              <w:rPr>
                <w:spacing w:val="-11"/>
              </w:rPr>
              <w:t xml:space="preserve"> </w:t>
            </w:r>
            <w:r>
              <w:t>porolono Tankis -</w:t>
            </w:r>
            <w:r>
              <w:rPr>
                <w:spacing w:val="40"/>
              </w:rPr>
              <w:t xml:space="preserve"> </w:t>
            </w:r>
            <w:r>
              <w:t>ne mažiau 42 kg/m³,</w:t>
            </w:r>
          </w:p>
          <w:p w14:paraId="6CC49A98" w14:textId="7D796CAD" w:rsidR="001E0A3E" w:rsidRPr="00EE47A6" w:rsidRDefault="001E0A3E" w:rsidP="00533BB7">
            <w:pPr>
              <w:jc w:val="center"/>
              <w:rPr>
                <w:rFonts w:eastAsia="Calibri"/>
                <w:b/>
                <w:sz w:val="22"/>
                <w:lang w:eastAsia="lt-LT"/>
              </w:rPr>
            </w:pPr>
            <w:r>
              <w:t>suformuoja</w:t>
            </w:r>
            <w:r>
              <w:rPr>
                <w:spacing w:val="-5"/>
              </w:rPr>
              <w:t xml:space="preserve"> </w:t>
            </w:r>
            <w:r>
              <w:t>„U“</w:t>
            </w:r>
            <w:r>
              <w:rPr>
                <w:spacing w:val="-6"/>
              </w:rPr>
              <w:t xml:space="preserve"> </w:t>
            </w:r>
            <w:r>
              <w:t>formos</w:t>
            </w:r>
            <w:r>
              <w:rPr>
                <w:spacing w:val="-5"/>
              </w:rPr>
              <w:t xml:space="preserve"> </w:t>
            </w:r>
            <w:r>
              <w:t>stabilų</w:t>
            </w:r>
            <w:r>
              <w:rPr>
                <w:spacing w:val="-5"/>
              </w:rPr>
              <w:t xml:space="preserve"> </w:t>
            </w:r>
            <w:r>
              <w:rPr>
                <w:spacing w:val="-2"/>
              </w:rPr>
              <w:t>rėm</w:t>
            </w:r>
            <w:r w:rsidR="00405ED5">
              <w:rPr>
                <w:spacing w:val="-2"/>
              </w:rPr>
              <w:t>ą</w:t>
            </w:r>
            <w:r>
              <w:rPr>
                <w:spacing w:val="-2"/>
              </w:rPr>
              <w:t>.</w:t>
            </w:r>
          </w:p>
        </w:tc>
        <w:tc>
          <w:tcPr>
            <w:tcW w:w="2970" w:type="dxa"/>
            <w:tcBorders>
              <w:top w:val="single" w:sz="4" w:space="0" w:color="auto"/>
              <w:left w:val="single" w:sz="4" w:space="0" w:color="auto"/>
              <w:bottom w:val="single" w:sz="4" w:space="0" w:color="auto"/>
              <w:right w:val="single" w:sz="4" w:space="0" w:color="auto"/>
            </w:tcBorders>
          </w:tcPr>
          <w:p w14:paraId="4D6BBD04" w14:textId="77777777" w:rsidR="001E0A3E" w:rsidRPr="00EE47A6" w:rsidRDefault="001E0A3E" w:rsidP="001E0A3E">
            <w:pPr>
              <w:jc w:val="center"/>
              <w:rPr>
                <w:rFonts w:eastAsia="Calibri"/>
                <w:b/>
                <w:bCs/>
                <w:color w:val="000000"/>
                <w:sz w:val="22"/>
                <w:lang w:eastAsia="lt-LT"/>
              </w:rPr>
            </w:pPr>
          </w:p>
        </w:tc>
      </w:tr>
      <w:tr w:rsidR="001E0A3E" w:rsidRPr="00EE47A6" w14:paraId="03662E31" w14:textId="77777777" w:rsidTr="00BE45DD">
        <w:tc>
          <w:tcPr>
            <w:tcW w:w="638" w:type="dxa"/>
            <w:tcBorders>
              <w:top w:val="single" w:sz="4" w:space="0" w:color="auto"/>
              <w:left w:val="single" w:sz="4" w:space="0" w:color="auto"/>
              <w:bottom w:val="single" w:sz="4" w:space="0" w:color="auto"/>
              <w:right w:val="single" w:sz="4" w:space="0" w:color="auto"/>
            </w:tcBorders>
          </w:tcPr>
          <w:p w14:paraId="4818994B" w14:textId="77777777" w:rsidR="001E0A3E" w:rsidRPr="001E0A3E" w:rsidRDefault="001E0A3E" w:rsidP="001E0A3E">
            <w:pPr>
              <w:jc w:val="center"/>
              <w:rPr>
                <w:rFonts w:eastAsia="Calibri"/>
                <w:bCs/>
                <w:sz w:val="22"/>
                <w:lang w:eastAsia="lt-LT"/>
              </w:rPr>
            </w:pPr>
            <w:r w:rsidRPr="001E0A3E">
              <w:rPr>
                <w:rFonts w:eastAsia="Calibri"/>
                <w:bCs/>
                <w:sz w:val="22"/>
                <w:lang w:eastAsia="lt-LT"/>
              </w:rPr>
              <w:t>7.</w:t>
            </w:r>
          </w:p>
        </w:tc>
        <w:tc>
          <w:tcPr>
            <w:tcW w:w="2618" w:type="dxa"/>
          </w:tcPr>
          <w:p w14:paraId="72BDAE55" w14:textId="3957B125" w:rsidR="001E0A3E" w:rsidRPr="00EE47A6" w:rsidRDefault="001E0A3E" w:rsidP="001E0A3E">
            <w:pPr>
              <w:jc w:val="center"/>
              <w:rPr>
                <w:rFonts w:eastAsia="Calibri"/>
                <w:b/>
                <w:sz w:val="22"/>
                <w:lang w:eastAsia="lt-LT"/>
              </w:rPr>
            </w:pPr>
            <w:r>
              <w:t>Viršutinis</w:t>
            </w:r>
            <w:r>
              <w:rPr>
                <w:spacing w:val="-10"/>
              </w:rPr>
              <w:t xml:space="preserve"> </w:t>
            </w:r>
            <w:r>
              <w:rPr>
                <w:spacing w:val="-2"/>
              </w:rPr>
              <w:t>sluoksnis</w:t>
            </w:r>
          </w:p>
        </w:tc>
        <w:tc>
          <w:tcPr>
            <w:tcW w:w="3402" w:type="dxa"/>
          </w:tcPr>
          <w:p w14:paraId="7433B726" w14:textId="77777777" w:rsidR="001E0A3E" w:rsidRPr="00405ED5" w:rsidRDefault="001E0A3E" w:rsidP="00533BB7">
            <w:pPr>
              <w:pStyle w:val="TableParagraph"/>
              <w:ind w:left="104" w:right="558"/>
              <w:jc w:val="center"/>
              <w:rPr>
                <w:szCs w:val="22"/>
              </w:rPr>
            </w:pPr>
            <w:r w:rsidRPr="00405ED5">
              <w:rPr>
                <w:szCs w:val="22"/>
              </w:rPr>
              <w:t>Iš viskoelastinio porolono</w:t>
            </w:r>
            <w:r w:rsidRPr="00405ED5">
              <w:rPr>
                <w:spacing w:val="40"/>
                <w:szCs w:val="22"/>
              </w:rPr>
              <w:t xml:space="preserve"> </w:t>
            </w:r>
            <w:r w:rsidRPr="00405ED5">
              <w:rPr>
                <w:szCs w:val="22"/>
              </w:rPr>
              <w:lastRenderedPageBreak/>
              <w:t>Tankis -</w:t>
            </w:r>
            <w:r w:rsidRPr="00405ED5">
              <w:rPr>
                <w:spacing w:val="40"/>
                <w:szCs w:val="22"/>
              </w:rPr>
              <w:t xml:space="preserve"> </w:t>
            </w:r>
            <w:r w:rsidRPr="00405ED5">
              <w:rPr>
                <w:szCs w:val="22"/>
              </w:rPr>
              <w:t>ne mažiau 60 kg/m³ Paviršius</w:t>
            </w:r>
            <w:r w:rsidRPr="00405ED5">
              <w:rPr>
                <w:spacing w:val="-14"/>
                <w:szCs w:val="22"/>
              </w:rPr>
              <w:t xml:space="preserve"> </w:t>
            </w:r>
            <w:r w:rsidRPr="00405ED5">
              <w:rPr>
                <w:szCs w:val="22"/>
              </w:rPr>
              <w:t>profiliuotas</w:t>
            </w:r>
            <w:r w:rsidRPr="00405ED5">
              <w:rPr>
                <w:spacing w:val="-14"/>
                <w:szCs w:val="22"/>
              </w:rPr>
              <w:t xml:space="preserve"> </w:t>
            </w:r>
            <w:r w:rsidRPr="00405ED5">
              <w:rPr>
                <w:szCs w:val="22"/>
              </w:rPr>
              <w:t>(kubeliais), kurių kraštinė ne mažiau 5 cm</w:t>
            </w:r>
          </w:p>
          <w:p w14:paraId="71D5D5C8" w14:textId="7F061D6B" w:rsidR="001E0A3E" w:rsidRPr="00405ED5" w:rsidRDefault="001E0A3E" w:rsidP="00533BB7">
            <w:pPr>
              <w:jc w:val="center"/>
              <w:rPr>
                <w:rFonts w:eastAsia="Calibri"/>
                <w:b/>
                <w:sz w:val="22"/>
                <w:szCs w:val="22"/>
                <w:lang w:eastAsia="lt-LT"/>
              </w:rPr>
            </w:pPr>
            <w:r w:rsidRPr="00405ED5">
              <w:rPr>
                <w:sz w:val="22"/>
                <w:szCs w:val="22"/>
              </w:rPr>
              <w:t>Išpjovos</w:t>
            </w:r>
            <w:r w:rsidRPr="00405ED5">
              <w:rPr>
                <w:spacing w:val="-10"/>
                <w:sz w:val="22"/>
                <w:szCs w:val="22"/>
              </w:rPr>
              <w:t xml:space="preserve"> </w:t>
            </w:r>
            <w:r w:rsidRPr="00405ED5">
              <w:rPr>
                <w:sz w:val="22"/>
                <w:szCs w:val="22"/>
              </w:rPr>
              <w:t>užtikrinančios</w:t>
            </w:r>
            <w:r w:rsidRPr="00405ED5">
              <w:rPr>
                <w:spacing w:val="-10"/>
                <w:sz w:val="22"/>
                <w:szCs w:val="22"/>
              </w:rPr>
              <w:t xml:space="preserve"> </w:t>
            </w:r>
            <w:r w:rsidRPr="00405ED5">
              <w:rPr>
                <w:sz w:val="22"/>
                <w:szCs w:val="22"/>
              </w:rPr>
              <w:t>laisvą</w:t>
            </w:r>
            <w:r w:rsidRPr="00405ED5">
              <w:rPr>
                <w:spacing w:val="38"/>
                <w:sz w:val="22"/>
                <w:szCs w:val="22"/>
              </w:rPr>
              <w:t xml:space="preserve"> </w:t>
            </w:r>
            <w:r w:rsidRPr="00405ED5">
              <w:rPr>
                <w:sz w:val="22"/>
                <w:szCs w:val="22"/>
              </w:rPr>
              <w:t xml:space="preserve">oro </w:t>
            </w:r>
            <w:r w:rsidRPr="00405ED5">
              <w:rPr>
                <w:spacing w:val="-2"/>
                <w:sz w:val="22"/>
                <w:szCs w:val="22"/>
              </w:rPr>
              <w:t>cirkuliaciją</w:t>
            </w:r>
          </w:p>
        </w:tc>
        <w:tc>
          <w:tcPr>
            <w:tcW w:w="2970" w:type="dxa"/>
            <w:tcBorders>
              <w:top w:val="single" w:sz="4" w:space="0" w:color="auto"/>
              <w:left w:val="single" w:sz="4" w:space="0" w:color="auto"/>
              <w:bottom w:val="single" w:sz="4" w:space="0" w:color="auto"/>
              <w:right w:val="single" w:sz="4" w:space="0" w:color="auto"/>
            </w:tcBorders>
          </w:tcPr>
          <w:p w14:paraId="337750DE" w14:textId="77777777" w:rsidR="001E0A3E" w:rsidRPr="00EE47A6" w:rsidRDefault="001E0A3E" w:rsidP="001E0A3E">
            <w:pPr>
              <w:jc w:val="center"/>
              <w:rPr>
                <w:rFonts w:eastAsia="Calibri"/>
                <w:b/>
                <w:bCs/>
                <w:color w:val="000000"/>
                <w:sz w:val="22"/>
                <w:lang w:eastAsia="lt-LT"/>
              </w:rPr>
            </w:pPr>
          </w:p>
        </w:tc>
      </w:tr>
      <w:tr w:rsidR="001E0A3E" w:rsidRPr="00EE47A6" w14:paraId="44E83766" w14:textId="77777777" w:rsidTr="00BE45DD">
        <w:tc>
          <w:tcPr>
            <w:tcW w:w="638" w:type="dxa"/>
            <w:tcBorders>
              <w:top w:val="single" w:sz="4" w:space="0" w:color="auto"/>
              <w:left w:val="single" w:sz="4" w:space="0" w:color="auto"/>
              <w:bottom w:val="single" w:sz="4" w:space="0" w:color="auto"/>
              <w:right w:val="single" w:sz="4" w:space="0" w:color="auto"/>
            </w:tcBorders>
          </w:tcPr>
          <w:p w14:paraId="0206C39A" w14:textId="77777777" w:rsidR="001E0A3E" w:rsidRPr="001E0A3E" w:rsidRDefault="001E0A3E" w:rsidP="001E0A3E">
            <w:pPr>
              <w:jc w:val="center"/>
              <w:rPr>
                <w:rFonts w:eastAsia="Calibri"/>
                <w:bCs/>
                <w:sz w:val="22"/>
                <w:lang w:eastAsia="lt-LT"/>
              </w:rPr>
            </w:pPr>
            <w:r w:rsidRPr="001E0A3E">
              <w:rPr>
                <w:rFonts w:eastAsia="Calibri"/>
                <w:bCs/>
                <w:sz w:val="22"/>
                <w:lang w:eastAsia="lt-LT"/>
              </w:rPr>
              <w:t>8.</w:t>
            </w:r>
          </w:p>
        </w:tc>
        <w:tc>
          <w:tcPr>
            <w:tcW w:w="2618" w:type="dxa"/>
          </w:tcPr>
          <w:p w14:paraId="588AAE74" w14:textId="28A39260" w:rsidR="001E0A3E" w:rsidRPr="00EE47A6" w:rsidRDefault="001E0A3E" w:rsidP="001E0A3E">
            <w:pPr>
              <w:jc w:val="center"/>
              <w:rPr>
                <w:rFonts w:eastAsia="Calibri"/>
                <w:b/>
                <w:sz w:val="22"/>
                <w:lang w:eastAsia="lt-LT"/>
              </w:rPr>
            </w:pPr>
            <w:r>
              <w:rPr>
                <w:spacing w:val="-2"/>
              </w:rPr>
              <w:t>Užvalkalas</w:t>
            </w:r>
          </w:p>
        </w:tc>
        <w:tc>
          <w:tcPr>
            <w:tcW w:w="3402" w:type="dxa"/>
          </w:tcPr>
          <w:p w14:paraId="26333422" w14:textId="77777777" w:rsidR="001E0A3E" w:rsidRPr="00405ED5" w:rsidRDefault="001E0A3E" w:rsidP="00533BB7">
            <w:pPr>
              <w:pStyle w:val="TableParagraph"/>
              <w:ind w:left="104" w:right="233"/>
              <w:jc w:val="center"/>
              <w:rPr>
                <w:szCs w:val="22"/>
              </w:rPr>
            </w:pPr>
            <w:r w:rsidRPr="00405ED5">
              <w:rPr>
                <w:szCs w:val="22"/>
              </w:rPr>
              <w:t>Dengia čiužinį iš visų pusių Užvalkalo</w:t>
            </w:r>
            <w:r w:rsidRPr="00405ED5">
              <w:rPr>
                <w:spacing w:val="-14"/>
                <w:szCs w:val="22"/>
              </w:rPr>
              <w:t xml:space="preserve"> </w:t>
            </w:r>
            <w:r w:rsidRPr="00405ED5">
              <w:rPr>
                <w:szCs w:val="22"/>
              </w:rPr>
              <w:t>kampai</w:t>
            </w:r>
            <w:r w:rsidRPr="00405ED5">
              <w:rPr>
                <w:spacing w:val="-14"/>
                <w:szCs w:val="22"/>
              </w:rPr>
              <w:t xml:space="preserve"> </w:t>
            </w:r>
            <w:r w:rsidRPr="00405ED5">
              <w:rPr>
                <w:szCs w:val="22"/>
              </w:rPr>
              <w:t>sustiprinti</w:t>
            </w:r>
          </w:p>
          <w:p w14:paraId="5B538B3B" w14:textId="1563CC3A" w:rsidR="001E0A3E" w:rsidRPr="00405ED5" w:rsidRDefault="001E0A3E" w:rsidP="00533BB7">
            <w:pPr>
              <w:jc w:val="center"/>
              <w:rPr>
                <w:rFonts w:eastAsia="Calibri"/>
                <w:b/>
                <w:sz w:val="22"/>
                <w:szCs w:val="22"/>
                <w:lang w:eastAsia="lt-LT"/>
              </w:rPr>
            </w:pPr>
            <w:r w:rsidRPr="00405ED5">
              <w:rPr>
                <w:sz w:val="22"/>
                <w:szCs w:val="22"/>
              </w:rPr>
              <w:t>papildomomis</w:t>
            </w:r>
            <w:r w:rsidRPr="00405ED5">
              <w:rPr>
                <w:spacing w:val="-10"/>
                <w:sz w:val="22"/>
                <w:szCs w:val="22"/>
              </w:rPr>
              <w:t xml:space="preserve"> </w:t>
            </w:r>
            <w:r w:rsidRPr="00405ED5">
              <w:rPr>
                <w:spacing w:val="-2"/>
                <w:sz w:val="22"/>
                <w:szCs w:val="22"/>
              </w:rPr>
              <w:t>siūlėmis</w:t>
            </w:r>
          </w:p>
        </w:tc>
        <w:tc>
          <w:tcPr>
            <w:tcW w:w="2970" w:type="dxa"/>
            <w:tcBorders>
              <w:top w:val="single" w:sz="4" w:space="0" w:color="auto"/>
              <w:left w:val="single" w:sz="4" w:space="0" w:color="auto"/>
              <w:bottom w:val="single" w:sz="4" w:space="0" w:color="auto"/>
              <w:right w:val="single" w:sz="4" w:space="0" w:color="auto"/>
            </w:tcBorders>
          </w:tcPr>
          <w:p w14:paraId="2F114747" w14:textId="77777777" w:rsidR="001E0A3E" w:rsidRPr="00EE47A6" w:rsidRDefault="001E0A3E" w:rsidP="001E0A3E">
            <w:pPr>
              <w:jc w:val="center"/>
              <w:rPr>
                <w:rFonts w:eastAsia="Calibri"/>
                <w:b/>
                <w:bCs/>
                <w:color w:val="000000"/>
                <w:sz w:val="22"/>
                <w:lang w:eastAsia="lt-LT"/>
              </w:rPr>
            </w:pPr>
          </w:p>
        </w:tc>
      </w:tr>
      <w:tr w:rsidR="001E0A3E" w:rsidRPr="00EE47A6" w14:paraId="31FA0E80" w14:textId="77777777" w:rsidTr="00BE45DD">
        <w:tc>
          <w:tcPr>
            <w:tcW w:w="638" w:type="dxa"/>
            <w:tcBorders>
              <w:top w:val="single" w:sz="4" w:space="0" w:color="auto"/>
              <w:left w:val="single" w:sz="4" w:space="0" w:color="auto"/>
              <w:bottom w:val="single" w:sz="4" w:space="0" w:color="auto"/>
              <w:right w:val="single" w:sz="4" w:space="0" w:color="auto"/>
            </w:tcBorders>
          </w:tcPr>
          <w:p w14:paraId="1BA21E45" w14:textId="1171162E" w:rsidR="001E0A3E" w:rsidRPr="001E0A3E" w:rsidRDefault="001E0A3E" w:rsidP="001E0A3E">
            <w:pPr>
              <w:jc w:val="center"/>
              <w:rPr>
                <w:rFonts w:eastAsia="Calibri"/>
                <w:bCs/>
                <w:sz w:val="22"/>
                <w:lang w:eastAsia="lt-LT"/>
              </w:rPr>
            </w:pPr>
            <w:r>
              <w:rPr>
                <w:rFonts w:eastAsia="Calibri"/>
                <w:bCs/>
                <w:sz w:val="22"/>
                <w:lang w:eastAsia="lt-LT"/>
              </w:rPr>
              <w:t>8.1</w:t>
            </w:r>
            <w:r w:rsidRPr="001E0A3E">
              <w:rPr>
                <w:rFonts w:eastAsia="Calibri"/>
                <w:bCs/>
                <w:sz w:val="22"/>
                <w:lang w:eastAsia="lt-LT"/>
              </w:rPr>
              <w:t>.</w:t>
            </w:r>
          </w:p>
        </w:tc>
        <w:tc>
          <w:tcPr>
            <w:tcW w:w="2618" w:type="dxa"/>
          </w:tcPr>
          <w:p w14:paraId="35700B38" w14:textId="309E98AD" w:rsidR="001E0A3E" w:rsidRPr="00EE47A6" w:rsidRDefault="001E0A3E" w:rsidP="001E0A3E">
            <w:pPr>
              <w:jc w:val="center"/>
              <w:rPr>
                <w:rFonts w:eastAsia="Calibri"/>
                <w:b/>
                <w:sz w:val="22"/>
                <w:lang w:eastAsia="lt-LT"/>
              </w:rPr>
            </w:pPr>
            <w:r>
              <w:t>Užvalkalo</w:t>
            </w:r>
            <w:r>
              <w:rPr>
                <w:spacing w:val="-14"/>
              </w:rPr>
              <w:t xml:space="preserve"> </w:t>
            </w:r>
            <w:r>
              <w:t xml:space="preserve">medžiagos </w:t>
            </w:r>
            <w:r>
              <w:rPr>
                <w:spacing w:val="-2"/>
              </w:rPr>
              <w:t>sudėtis</w:t>
            </w:r>
          </w:p>
        </w:tc>
        <w:tc>
          <w:tcPr>
            <w:tcW w:w="3402" w:type="dxa"/>
          </w:tcPr>
          <w:p w14:paraId="4F53E2E3" w14:textId="77777777" w:rsidR="001E0A3E" w:rsidRPr="00405ED5" w:rsidRDefault="001E0A3E" w:rsidP="00533BB7">
            <w:pPr>
              <w:pStyle w:val="TableParagraph"/>
              <w:ind w:left="104" w:right="233"/>
              <w:jc w:val="center"/>
              <w:rPr>
                <w:szCs w:val="22"/>
              </w:rPr>
            </w:pPr>
            <w:r w:rsidRPr="00405ED5">
              <w:rPr>
                <w:szCs w:val="22"/>
              </w:rPr>
              <w:t>Svoris – ne mažiau 150 g/m² Apatinis</w:t>
            </w:r>
            <w:r w:rsidRPr="00405ED5">
              <w:rPr>
                <w:spacing w:val="-10"/>
                <w:szCs w:val="22"/>
              </w:rPr>
              <w:t xml:space="preserve"> </w:t>
            </w:r>
            <w:r w:rsidRPr="00405ED5">
              <w:rPr>
                <w:szCs w:val="22"/>
              </w:rPr>
              <w:t>sluoksnis</w:t>
            </w:r>
            <w:r w:rsidRPr="00405ED5">
              <w:rPr>
                <w:spacing w:val="-10"/>
                <w:szCs w:val="22"/>
              </w:rPr>
              <w:t xml:space="preserve"> </w:t>
            </w:r>
            <w:r w:rsidRPr="00405ED5">
              <w:rPr>
                <w:szCs w:val="22"/>
              </w:rPr>
              <w:t>iš</w:t>
            </w:r>
            <w:r w:rsidRPr="00405ED5">
              <w:rPr>
                <w:spacing w:val="-8"/>
                <w:szCs w:val="22"/>
              </w:rPr>
              <w:t xml:space="preserve"> </w:t>
            </w:r>
            <w:r w:rsidRPr="00405ED5">
              <w:rPr>
                <w:szCs w:val="22"/>
              </w:rPr>
              <w:t>poliesterio</w:t>
            </w:r>
            <w:r w:rsidRPr="00405ED5">
              <w:rPr>
                <w:spacing w:val="-11"/>
                <w:szCs w:val="22"/>
              </w:rPr>
              <w:t xml:space="preserve"> </w:t>
            </w:r>
            <w:r w:rsidRPr="00405ED5">
              <w:rPr>
                <w:szCs w:val="22"/>
              </w:rPr>
              <w:t>(ne mažiau 90 g/m²)</w:t>
            </w:r>
          </w:p>
          <w:p w14:paraId="60340796" w14:textId="77777777" w:rsidR="001E0A3E" w:rsidRPr="00405ED5" w:rsidRDefault="001E0A3E" w:rsidP="00533BB7">
            <w:pPr>
              <w:pStyle w:val="TableParagraph"/>
              <w:ind w:left="104"/>
              <w:jc w:val="center"/>
              <w:rPr>
                <w:szCs w:val="22"/>
              </w:rPr>
            </w:pPr>
            <w:r w:rsidRPr="00405ED5">
              <w:rPr>
                <w:szCs w:val="22"/>
              </w:rPr>
              <w:t>Viršutinis</w:t>
            </w:r>
            <w:r w:rsidRPr="00405ED5">
              <w:rPr>
                <w:spacing w:val="-10"/>
                <w:szCs w:val="22"/>
              </w:rPr>
              <w:t xml:space="preserve"> </w:t>
            </w:r>
            <w:r w:rsidRPr="00405ED5">
              <w:rPr>
                <w:szCs w:val="22"/>
              </w:rPr>
              <w:t>sluoksnis</w:t>
            </w:r>
            <w:r w:rsidRPr="00405ED5">
              <w:rPr>
                <w:spacing w:val="-10"/>
                <w:szCs w:val="22"/>
              </w:rPr>
              <w:t xml:space="preserve"> </w:t>
            </w:r>
            <w:r w:rsidRPr="00405ED5">
              <w:rPr>
                <w:szCs w:val="22"/>
              </w:rPr>
              <w:t>iš</w:t>
            </w:r>
            <w:r w:rsidRPr="00405ED5">
              <w:rPr>
                <w:spacing w:val="-9"/>
                <w:szCs w:val="22"/>
              </w:rPr>
              <w:t xml:space="preserve"> </w:t>
            </w:r>
            <w:r w:rsidRPr="00405ED5">
              <w:rPr>
                <w:szCs w:val="22"/>
              </w:rPr>
              <w:t>poliuretano</w:t>
            </w:r>
            <w:r w:rsidRPr="00405ED5">
              <w:rPr>
                <w:spacing w:val="-10"/>
                <w:szCs w:val="22"/>
              </w:rPr>
              <w:t xml:space="preserve"> </w:t>
            </w:r>
            <w:r w:rsidRPr="00405ED5">
              <w:rPr>
                <w:szCs w:val="22"/>
              </w:rPr>
              <w:t>(ne mažiau 60 g/m²</w:t>
            </w:r>
          </w:p>
          <w:p w14:paraId="266B2821" w14:textId="4713FFA0" w:rsidR="001E0A3E" w:rsidRPr="00405ED5" w:rsidRDefault="001E0A3E" w:rsidP="00533BB7">
            <w:pPr>
              <w:jc w:val="center"/>
              <w:rPr>
                <w:rFonts w:eastAsia="Calibri"/>
                <w:b/>
                <w:sz w:val="22"/>
                <w:szCs w:val="22"/>
                <w:lang w:eastAsia="lt-LT"/>
              </w:rPr>
            </w:pPr>
            <w:r w:rsidRPr="00405ED5">
              <w:rPr>
                <w:sz w:val="22"/>
                <w:szCs w:val="22"/>
              </w:rPr>
              <w:t>Spalva</w:t>
            </w:r>
            <w:r w:rsidRPr="00405ED5">
              <w:rPr>
                <w:spacing w:val="-2"/>
                <w:sz w:val="22"/>
                <w:szCs w:val="22"/>
              </w:rPr>
              <w:t xml:space="preserve"> </w:t>
            </w:r>
            <w:r w:rsidRPr="00405ED5">
              <w:rPr>
                <w:sz w:val="22"/>
                <w:szCs w:val="22"/>
              </w:rPr>
              <w:t xml:space="preserve">– </w:t>
            </w:r>
            <w:r w:rsidRPr="00405ED5">
              <w:rPr>
                <w:spacing w:val="-2"/>
                <w:sz w:val="22"/>
                <w:szCs w:val="22"/>
              </w:rPr>
              <w:t>tamsi</w:t>
            </w:r>
          </w:p>
        </w:tc>
        <w:tc>
          <w:tcPr>
            <w:tcW w:w="2970" w:type="dxa"/>
            <w:tcBorders>
              <w:top w:val="single" w:sz="4" w:space="0" w:color="auto"/>
              <w:left w:val="single" w:sz="4" w:space="0" w:color="auto"/>
              <w:bottom w:val="single" w:sz="4" w:space="0" w:color="auto"/>
              <w:right w:val="single" w:sz="4" w:space="0" w:color="auto"/>
            </w:tcBorders>
          </w:tcPr>
          <w:p w14:paraId="77EF4A15" w14:textId="77777777" w:rsidR="001E0A3E" w:rsidRPr="00EE47A6" w:rsidRDefault="001E0A3E" w:rsidP="001E0A3E">
            <w:pPr>
              <w:jc w:val="center"/>
              <w:rPr>
                <w:rFonts w:eastAsia="Calibri"/>
                <w:b/>
                <w:bCs/>
                <w:color w:val="000000"/>
                <w:sz w:val="22"/>
                <w:lang w:eastAsia="lt-LT"/>
              </w:rPr>
            </w:pPr>
          </w:p>
        </w:tc>
      </w:tr>
      <w:tr w:rsidR="001E0A3E" w:rsidRPr="00EE47A6" w14:paraId="4EED2217" w14:textId="77777777" w:rsidTr="00BE45DD">
        <w:tc>
          <w:tcPr>
            <w:tcW w:w="638" w:type="dxa"/>
            <w:tcBorders>
              <w:top w:val="single" w:sz="4" w:space="0" w:color="auto"/>
              <w:left w:val="single" w:sz="4" w:space="0" w:color="auto"/>
              <w:bottom w:val="single" w:sz="4" w:space="0" w:color="auto"/>
              <w:right w:val="single" w:sz="4" w:space="0" w:color="auto"/>
            </w:tcBorders>
          </w:tcPr>
          <w:p w14:paraId="610B1C8A" w14:textId="0F135D8F" w:rsidR="001E0A3E" w:rsidRPr="001E0A3E" w:rsidRDefault="001E0A3E" w:rsidP="001E0A3E">
            <w:pPr>
              <w:jc w:val="center"/>
              <w:rPr>
                <w:rFonts w:eastAsia="Calibri"/>
                <w:bCs/>
                <w:sz w:val="22"/>
                <w:lang w:eastAsia="lt-LT"/>
              </w:rPr>
            </w:pPr>
            <w:r>
              <w:rPr>
                <w:rFonts w:eastAsia="Calibri"/>
                <w:bCs/>
                <w:sz w:val="22"/>
                <w:lang w:eastAsia="lt-LT"/>
              </w:rPr>
              <w:t>8.2.</w:t>
            </w:r>
          </w:p>
        </w:tc>
        <w:tc>
          <w:tcPr>
            <w:tcW w:w="2618" w:type="dxa"/>
          </w:tcPr>
          <w:p w14:paraId="0252C463" w14:textId="654279CF" w:rsidR="001E0A3E" w:rsidRPr="00EE47A6" w:rsidRDefault="001E0A3E" w:rsidP="001E0A3E">
            <w:pPr>
              <w:jc w:val="center"/>
              <w:rPr>
                <w:rFonts w:eastAsia="Calibri"/>
                <w:b/>
                <w:sz w:val="22"/>
                <w:lang w:eastAsia="lt-LT"/>
              </w:rPr>
            </w:pPr>
            <w:r>
              <w:t>Užvalkalo</w:t>
            </w:r>
            <w:r>
              <w:rPr>
                <w:spacing w:val="-7"/>
              </w:rPr>
              <w:t xml:space="preserve"> </w:t>
            </w:r>
            <w:r>
              <w:rPr>
                <w:spacing w:val="-2"/>
              </w:rPr>
              <w:t>savybės</w:t>
            </w:r>
          </w:p>
        </w:tc>
        <w:tc>
          <w:tcPr>
            <w:tcW w:w="3402" w:type="dxa"/>
          </w:tcPr>
          <w:p w14:paraId="4247EE7D" w14:textId="77777777" w:rsidR="001E0A3E" w:rsidRPr="00405ED5" w:rsidRDefault="001E0A3E" w:rsidP="00533BB7">
            <w:pPr>
              <w:pStyle w:val="TableParagraph"/>
              <w:ind w:left="104"/>
              <w:jc w:val="center"/>
              <w:rPr>
                <w:szCs w:val="22"/>
              </w:rPr>
            </w:pPr>
            <w:r w:rsidRPr="00405ED5">
              <w:rPr>
                <w:szCs w:val="22"/>
              </w:rPr>
              <w:t>Laidus orui (ne mažiau nei 1000 g/m²užvalkalo priežiūra, nelaidus skysčiams, antibakterinis, priešgrybėlinis,</w:t>
            </w:r>
            <w:r w:rsidRPr="00405ED5">
              <w:rPr>
                <w:spacing w:val="-14"/>
                <w:szCs w:val="22"/>
              </w:rPr>
              <w:t xml:space="preserve"> </w:t>
            </w:r>
            <w:r w:rsidRPr="00405ED5">
              <w:rPr>
                <w:szCs w:val="22"/>
              </w:rPr>
              <w:t>nepalaikantis</w:t>
            </w:r>
            <w:r w:rsidRPr="00405ED5">
              <w:rPr>
                <w:spacing w:val="-14"/>
                <w:szCs w:val="22"/>
              </w:rPr>
              <w:t xml:space="preserve"> </w:t>
            </w:r>
            <w:r w:rsidRPr="00405ED5">
              <w:rPr>
                <w:szCs w:val="22"/>
              </w:rPr>
              <w:t>degimo</w:t>
            </w:r>
          </w:p>
          <w:p w14:paraId="31A64670" w14:textId="5C9507A7" w:rsidR="001E0A3E" w:rsidRPr="00405ED5" w:rsidRDefault="001E0A3E" w:rsidP="00533BB7">
            <w:pPr>
              <w:jc w:val="center"/>
              <w:rPr>
                <w:rFonts w:eastAsia="Calibri"/>
                <w:b/>
                <w:sz w:val="22"/>
                <w:szCs w:val="22"/>
                <w:lang w:eastAsia="lt-LT"/>
              </w:rPr>
            </w:pPr>
            <w:r w:rsidRPr="00405ED5">
              <w:rPr>
                <w:sz w:val="22"/>
                <w:szCs w:val="22"/>
              </w:rPr>
              <w:t>(Crib</w:t>
            </w:r>
            <w:r w:rsidRPr="00405ED5">
              <w:rPr>
                <w:spacing w:val="-4"/>
                <w:sz w:val="22"/>
                <w:szCs w:val="22"/>
              </w:rPr>
              <w:t xml:space="preserve"> </w:t>
            </w:r>
            <w:r w:rsidRPr="00405ED5">
              <w:rPr>
                <w:spacing w:val="-5"/>
                <w:sz w:val="22"/>
                <w:szCs w:val="22"/>
              </w:rPr>
              <w:t>5)</w:t>
            </w:r>
          </w:p>
        </w:tc>
        <w:tc>
          <w:tcPr>
            <w:tcW w:w="2970" w:type="dxa"/>
            <w:tcBorders>
              <w:top w:val="single" w:sz="4" w:space="0" w:color="auto"/>
              <w:left w:val="single" w:sz="4" w:space="0" w:color="auto"/>
              <w:bottom w:val="single" w:sz="4" w:space="0" w:color="auto"/>
              <w:right w:val="single" w:sz="4" w:space="0" w:color="auto"/>
            </w:tcBorders>
          </w:tcPr>
          <w:p w14:paraId="52E8FADF" w14:textId="77777777" w:rsidR="001E0A3E" w:rsidRPr="00EE47A6" w:rsidRDefault="001E0A3E" w:rsidP="001E0A3E">
            <w:pPr>
              <w:jc w:val="center"/>
              <w:rPr>
                <w:rFonts w:eastAsia="Calibri"/>
                <w:b/>
                <w:bCs/>
                <w:color w:val="000000"/>
                <w:sz w:val="22"/>
                <w:lang w:eastAsia="lt-LT"/>
              </w:rPr>
            </w:pPr>
          </w:p>
        </w:tc>
      </w:tr>
      <w:tr w:rsidR="001E0A3E" w:rsidRPr="00EE47A6" w14:paraId="47FFD2AE" w14:textId="77777777" w:rsidTr="00BE45DD">
        <w:tc>
          <w:tcPr>
            <w:tcW w:w="638" w:type="dxa"/>
            <w:tcBorders>
              <w:top w:val="single" w:sz="4" w:space="0" w:color="auto"/>
              <w:left w:val="single" w:sz="4" w:space="0" w:color="auto"/>
              <w:bottom w:val="single" w:sz="4" w:space="0" w:color="auto"/>
              <w:right w:val="single" w:sz="4" w:space="0" w:color="auto"/>
            </w:tcBorders>
          </w:tcPr>
          <w:p w14:paraId="7A41A777" w14:textId="51B97D21" w:rsidR="001E0A3E" w:rsidRPr="001E0A3E" w:rsidRDefault="001E0A3E" w:rsidP="001E0A3E">
            <w:pPr>
              <w:jc w:val="center"/>
              <w:rPr>
                <w:rFonts w:eastAsia="Calibri"/>
                <w:bCs/>
                <w:sz w:val="22"/>
                <w:lang w:eastAsia="lt-LT"/>
              </w:rPr>
            </w:pPr>
            <w:r>
              <w:rPr>
                <w:rFonts w:eastAsia="Calibri"/>
                <w:bCs/>
                <w:sz w:val="22"/>
                <w:lang w:eastAsia="lt-LT"/>
              </w:rPr>
              <w:t>8.3</w:t>
            </w:r>
            <w:r w:rsidRPr="001E0A3E">
              <w:rPr>
                <w:rFonts w:eastAsia="Calibri"/>
                <w:bCs/>
                <w:sz w:val="22"/>
                <w:lang w:eastAsia="lt-LT"/>
              </w:rPr>
              <w:t>.</w:t>
            </w:r>
          </w:p>
        </w:tc>
        <w:tc>
          <w:tcPr>
            <w:tcW w:w="2618" w:type="dxa"/>
          </w:tcPr>
          <w:p w14:paraId="43C27BA3" w14:textId="5C536E21" w:rsidR="001E0A3E" w:rsidRPr="00EE47A6" w:rsidRDefault="001E0A3E" w:rsidP="001E0A3E">
            <w:pPr>
              <w:jc w:val="center"/>
              <w:rPr>
                <w:rFonts w:eastAsia="Calibri"/>
                <w:b/>
                <w:sz w:val="22"/>
                <w:lang w:eastAsia="lt-LT"/>
              </w:rPr>
            </w:pPr>
            <w:r>
              <w:t>Užvalkalo</w:t>
            </w:r>
            <w:r>
              <w:rPr>
                <w:spacing w:val="-8"/>
              </w:rPr>
              <w:t xml:space="preserve"> </w:t>
            </w:r>
            <w:r>
              <w:rPr>
                <w:spacing w:val="-2"/>
              </w:rPr>
              <w:t>priežiūra</w:t>
            </w:r>
          </w:p>
        </w:tc>
        <w:tc>
          <w:tcPr>
            <w:tcW w:w="3402" w:type="dxa"/>
          </w:tcPr>
          <w:p w14:paraId="07B4C760" w14:textId="4A81CF6F" w:rsidR="001E0A3E" w:rsidRPr="00405ED5" w:rsidRDefault="001E0A3E" w:rsidP="00533BB7">
            <w:pPr>
              <w:pStyle w:val="TableParagraph"/>
              <w:ind w:left="104" w:right="811"/>
              <w:jc w:val="center"/>
              <w:rPr>
                <w:szCs w:val="22"/>
              </w:rPr>
            </w:pPr>
            <w:r w:rsidRPr="00405ED5">
              <w:rPr>
                <w:szCs w:val="22"/>
              </w:rPr>
              <w:t>Dezinfekuojamas</w:t>
            </w:r>
            <w:r w:rsidR="00405ED5">
              <w:rPr>
                <w:szCs w:val="22"/>
              </w:rPr>
              <w:t xml:space="preserve"> </w:t>
            </w:r>
            <w:r w:rsidRPr="00405ED5">
              <w:rPr>
                <w:szCs w:val="22"/>
              </w:rPr>
              <w:t xml:space="preserve">įprastinėmis </w:t>
            </w:r>
            <w:r w:rsidRPr="00405ED5">
              <w:rPr>
                <w:spacing w:val="-2"/>
                <w:szCs w:val="22"/>
              </w:rPr>
              <w:t>priemonėmis,</w:t>
            </w:r>
          </w:p>
          <w:p w14:paraId="3D516A1E" w14:textId="0BF2B349" w:rsidR="001E0A3E" w:rsidRPr="00405ED5" w:rsidRDefault="001E0A3E" w:rsidP="00533BB7">
            <w:pPr>
              <w:pStyle w:val="TableParagraph"/>
              <w:ind w:left="104" w:right="471"/>
              <w:jc w:val="center"/>
              <w:rPr>
                <w:szCs w:val="22"/>
              </w:rPr>
            </w:pPr>
            <w:r w:rsidRPr="00405ED5">
              <w:rPr>
                <w:szCs w:val="22"/>
              </w:rPr>
              <w:t>Skalbiamas iki  + 95º C, Galima džiovinti džiovyklėje, Užvalkalas</w:t>
            </w:r>
            <w:r w:rsidRPr="00405ED5">
              <w:rPr>
                <w:spacing w:val="-12"/>
                <w:szCs w:val="22"/>
              </w:rPr>
              <w:t xml:space="preserve"> </w:t>
            </w:r>
            <w:r w:rsidRPr="00405ED5">
              <w:rPr>
                <w:szCs w:val="22"/>
              </w:rPr>
              <w:t>yra</w:t>
            </w:r>
            <w:r w:rsidRPr="00405ED5">
              <w:rPr>
                <w:spacing w:val="-12"/>
                <w:szCs w:val="22"/>
              </w:rPr>
              <w:t xml:space="preserve"> </w:t>
            </w:r>
            <w:r w:rsidRPr="00405ED5">
              <w:rPr>
                <w:szCs w:val="22"/>
              </w:rPr>
              <w:t>atsparus</w:t>
            </w:r>
            <w:r w:rsidRPr="00405ED5">
              <w:rPr>
                <w:spacing w:val="-14"/>
                <w:szCs w:val="22"/>
              </w:rPr>
              <w:t xml:space="preserve"> </w:t>
            </w:r>
            <w:r w:rsidRPr="00405ED5">
              <w:rPr>
                <w:szCs w:val="22"/>
              </w:rPr>
              <w:t>autoklavo</w:t>
            </w:r>
          </w:p>
          <w:p w14:paraId="170DFC5A" w14:textId="7760DC3C" w:rsidR="001E0A3E" w:rsidRPr="00405ED5" w:rsidRDefault="001E0A3E" w:rsidP="00533BB7">
            <w:pPr>
              <w:jc w:val="center"/>
              <w:rPr>
                <w:rFonts w:eastAsia="Calibri"/>
                <w:b/>
                <w:sz w:val="22"/>
                <w:szCs w:val="22"/>
                <w:lang w:eastAsia="lt-LT"/>
              </w:rPr>
            </w:pPr>
            <w:r w:rsidRPr="00405ED5">
              <w:rPr>
                <w:sz w:val="22"/>
                <w:szCs w:val="22"/>
              </w:rPr>
              <w:t>sterilizacijai</w:t>
            </w:r>
            <w:r w:rsidRPr="00405ED5">
              <w:rPr>
                <w:spacing w:val="-5"/>
                <w:sz w:val="22"/>
                <w:szCs w:val="22"/>
              </w:rPr>
              <w:t xml:space="preserve"> </w:t>
            </w:r>
            <w:r w:rsidRPr="00405ED5">
              <w:rPr>
                <w:sz w:val="22"/>
                <w:szCs w:val="22"/>
              </w:rPr>
              <w:t>iki</w:t>
            </w:r>
            <w:r w:rsidRPr="00405ED5">
              <w:rPr>
                <w:spacing w:val="-5"/>
                <w:sz w:val="22"/>
                <w:szCs w:val="22"/>
              </w:rPr>
              <w:t xml:space="preserve"> </w:t>
            </w:r>
            <w:r w:rsidRPr="00405ED5">
              <w:rPr>
                <w:sz w:val="22"/>
                <w:szCs w:val="22"/>
              </w:rPr>
              <w:t>+</w:t>
            </w:r>
            <w:r w:rsidRPr="00405ED5">
              <w:rPr>
                <w:spacing w:val="-3"/>
                <w:sz w:val="22"/>
                <w:szCs w:val="22"/>
              </w:rPr>
              <w:t xml:space="preserve"> </w:t>
            </w:r>
            <w:r w:rsidRPr="00405ED5">
              <w:rPr>
                <w:spacing w:val="-2"/>
                <w:sz w:val="22"/>
                <w:szCs w:val="22"/>
              </w:rPr>
              <w:t>120ºC</w:t>
            </w:r>
          </w:p>
        </w:tc>
        <w:tc>
          <w:tcPr>
            <w:tcW w:w="2970" w:type="dxa"/>
            <w:tcBorders>
              <w:top w:val="single" w:sz="4" w:space="0" w:color="auto"/>
              <w:left w:val="single" w:sz="4" w:space="0" w:color="auto"/>
              <w:bottom w:val="single" w:sz="4" w:space="0" w:color="auto"/>
              <w:right w:val="single" w:sz="4" w:space="0" w:color="auto"/>
            </w:tcBorders>
          </w:tcPr>
          <w:p w14:paraId="0E96BDE6" w14:textId="77777777" w:rsidR="001E0A3E" w:rsidRPr="00EE47A6" w:rsidRDefault="001E0A3E" w:rsidP="001E0A3E">
            <w:pPr>
              <w:jc w:val="center"/>
              <w:rPr>
                <w:rFonts w:eastAsia="Calibri"/>
                <w:b/>
                <w:bCs/>
                <w:color w:val="000000"/>
                <w:sz w:val="22"/>
                <w:lang w:eastAsia="lt-LT"/>
              </w:rPr>
            </w:pPr>
          </w:p>
        </w:tc>
      </w:tr>
      <w:tr w:rsidR="001E0A3E" w:rsidRPr="00EE47A6" w14:paraId="73286C18" w14:textId="77777777" w:rsidTr="00BE45DD">
        <w:tc>
          <w:tcPr>
            <w:tcW w:w="638" w:type="dxa"/>
            <w:tcBorders>
              <w:top w:val="single" w:sz="4" w:space="0" w:color="auto"/>
              <w:left w:val="single" w:sz="4" w:space="0" w:color="auto"/>
              <w:bottom w:val="single" w:sz="4" w:space="0" w:color="auto"/>
              <w:right w:val="single" w:sz="4" w:space="0" w:color="auto"/>
            </w:tcBorders>
          </w:tcPr>
          <w:p w14:paraId="3C424AE8" w14:textId="2E82581C" w:rsidR="001E0A3E" w:rsidRPr="001E0A3E" w:rsidRDefault="001E0A3E" w:rsidP="001E0A3E">
            <w:pPr>
              <w:jc w:val="center"/>
              <w:rPr>
                <w:rFonts w:eastAsia="Calibri"/>
                <w:bCs/>
                <w:sz w:val="22"/>
                <w:lang w:eastAsia="lt-LT"/>
              </w:rPr>
            </w:pPr>
            <w:r>
              <w:rPr>
                <w:rFonts w:eastAsia="Calibri"/>
                <w:bCs/>
                <w:sz w:val="22"/>
                <w:lang w:eastAsia="lt-LT"/>
              </w:rPr>
              <w:t>8.4.</w:t>
            </w:r>
          </w:p>
        </w:tc>
        <w:tc>
          <w:tcPr>
            <w:tcW w:w="2618" w:type="dxa"/>
          </w:tcPr>
          <w:p w14:paraId="56407D1F" w14:textId="3C2162B4" w:rsidR="001E0A3E" w:rsidRPr="001E0A3E" w:rsidRDefault="001E0A3E" w:rsidP="001E0A3E">
            <w:pPr>
              <w:pStyle w:val="TableParagraph"/>
              <w:ind w:left="0" w:right="735"/>
              <w:jc w:val="center"/>
            </w:pPr>
            <w:r>
              <w:rPr>
                <w:spacing w:val="-2"/>
              </w:rPr>
              <w:t xml:space="preserve">Medžiagos </w:t>
            </w:r>
            <w:r>
              <w:t>susitraukimas</w:t>
            </w:r>
            <w:r>
              <w:rPr>
                <w:spacing w:val="-14"/>
              </w:rPr>
              <w:t xml:space="preserve"> </w:t>
            </w:r>
            <w:r>
              <w:t xml:space="preserve">po </w:t>
            </w:r>
            <w:r>
              <w:rPr>
                <w:spacing w:val="-2"/>
              </w:rPr>
              <w:t>skalbimo</w:t>
            </w:r>
          </w:p>
        </w:tc>
        <w:tc>
          <w:tcPr>
            <w:tcW w:w="3402" w:type="dxa"/>
          </w:tcPr>
          <w:p w14:paraId="030CFC1C" w14:textId="3DB82D17" w:rsidR="001E0A3E" w:rsidRPr="00405ED5" w:rsidRDefault="001E0A3E" w:rsidP="00533BB7">
            <w:pPr>
              <w:jc w:val="center"/>
              <w:rPr>
                <w:rFonts w:eastAsia="Calibri"/>
                <w:b/>
                <w:sz w:val="22"/>
                <w:szCs w:val="22"/>
                <w:lang w:eastAsia="lt-LT"/>
              </w:rPr>
            </w:pPr>
            <w:r w:rsidRPr="00405ED5">
              <w:rPr>
                <w:sz w:val="22"/>
                <w:szCs w:val="22"/>
              </w:rPr>
              <w:t>Ne</w:t>
            </w:r>
            <w:r w:rsidRPr="00405ED5">
              <w:rPr>
                <w:spacing w:val="-2"/>
                <w:sz w:val="22"/>
                <w:szCs w:val="22"/>
              </w:rPr>
              <w:t xml:space="preserve"> </w:t>
            </w:r>
            <w:r w:rsidRPr="00405ED5">
              <w:rPr>
                <w:sz w:val="22"/>
                <w:szCs w:val="22"/>
              </w:rPr>
              <w:t>daugiau</w:t>
            </w:r>
            <w:r w:rsidRPr="00405ED5">
              <w:rPr>
                <w:spacing w:val="-2"/>
                <w:sz w:val="22"/>
                <w:szCs w:val="22"/>
              </w:rPr>
              <w:t xml:space="preserve"> </w:t>
            </w:r>
            <w:r w:rsidRPr="00405ED5">
              <w:rPr>
                <w:sz w:val="22"/>
                <w:szCs w:val="22"/>
              </w:rPr>
              <w:t>kaip</w:t>
            </w:r>
            <w:r w:rsidRPr="00405ED5">
              <w:rPr>
                <w:spacing w:val="-2"/>
                <w:sz w:val="22"/>
                <w:szCs w:val="22"/>
              </w:rPr>
              <w:t xml:space="preserve"> </w:t>
            </w:r>
            <w:r w:rsidRPr="00405ED5">
              <w:rPr>
                <w:spacing w:val="-5"/>
                <w:sz w:val="22"/>
                <w:szCs w:val="22"/>
              </w:rPr>
              <w:t>4%</w:t>
            </w:r>
          </w:p>
        </w:tc>
        <w:tc>
          <w:tcPr>
            <w:tcW w:w="2970" w:type="dxa"/>
            <w:tcBorders>
              <w:top w:val="single" w:sz="4" w:space="0" w:color="auto"/>
              <w:left w:val="single" w:sz="4" w:space="0" w:color="auto"/>
              <w:bottom w:val="single" w:sz="4" w:space="0" w:color="auto"/>
              <w:right w:val="single" w:sz="4" w:space="0" w:color="auto"/>
            </w:tcBorders>
          </w:tcPr>
          <w:p w14:paraId="24307C97" w14:textId="77777777" w:rsidR="001E0A3E" w:rsidRPr="00EE47A6" w:rsidRDefault="001E0A3E" w:rsidP="001E0A3E">
            <w:pPr>
              <w:jc w:val="center"/>
              <w:rPr>
                <w:rFonts w:eastAsia="Calibri"/>
                <w:b/>
                <w:bCs/>
                <w:color w:val="000000"/>
                <w:sz w:val="22"/>
                <w:lang w:eastAsia="lt-LT"/>
              </w:rPr>
            </w:pPr>
          </w:p>
        </w:tc>
      </w:tr>
      <w:tr w:rsidR="001E0A3E" w:rsidRPr="00EE47A6" w14:paraId="7DB9E895" w14:textId="77777777" w:rsidTr="00BE45DD">
        <w:tc>
          <w:tcPr>
            <w:tcW w:w="638" w:type="dxa"/>
            <w:tcBorders>
              <w:top w:val="single" w:sz="4" w:space="0" w:color="auto"/>
              <w:left w:val="single" w:sz="4" w:space="0" w:color="auto"/>
              <w:bottom w:val="single" w:sz="4" w:space="0" w:color="auto"/>
              <w:right w:val="single" w:sz="4" w:space="0" w:color="auto"/>
            </w:tcBorders>
          </w:tcPr>
          <w:p w14:paraId="70C7D13F" w14:textId="1F59E806" w:rsidR="001E0A3E" w:rsidRPr="001E0A3E" w:rsidRDefault="001E0A3E" w:rsidP="001E0A3E">
            <w:pPr>
              <w:jc w:val="center"/>
              <w:rPr>
                <w:rFonts w:eastAsia="Calibri"/>
                <w:bCs/>
                <w:sz w:val="22"/>
                <w:lang w:eastAsia="lt-LT"/>
              </w:rPr>
            </w:pPr>
            <w:r>
              <w:rPr>
                <w:rFonts w:eastAsia="Calibri"/>
                <w:bCs/>
                <w:sz w:val="22"/>
                <w:lang w:eastAsia="lt-LT"/>
              </w:rPr>
              <w:t>8.5</w:t>
            </w:r>
            <w:r w:rsidRPr="001E0A3E">
              <w:rPr>
                <w:rFonts w:eastAsia="Calibri"/>
                <w:bCs/>
                <w:sz w:val="22"/>
                <w:lang w:eastAsia="lt-LT"/>
              </w:rPr>
              <w:t>.</w:t>
            </w:r>
          </w:p>
        </w:tc>
        <w:tc>
          <w:tcPr>
            <w:tcW w:w="2618" w:type="dxa"/>
          </w:tcPr>
          <w:p w14:paraId="3CB359E5" w14:textId="5DA69529" w:rsidR="001E0A3E" w:rsidRPr="00EE47A6" w:rsidRDefault="001E0A3E" w:rsidP="001E0A3E">
            <w:pPr>
              <w:jc w:val="center"/>
              <w:rPr>
                <w:rFonts w:eastAsia="Calibri"/>
                <w:b/>
                <w:sz w:val="22"/>
                <w:lang w:eastAsia="lt-LT"/>
              </w:rPr>
            </w:pPr>
            <w:r>
              <w:t>Užvalkalo</w:t>
            </w:r>
            <w:r>
              <w:rPr>
                <w:spacing w:val="-9"/>
              </w:rPr>
              <w:t xml:space="preserve"> </w:t>
            </w:r>
            <w:r>
              <w:rPr>
                <w:spacing w:val="-2"/>
              </w:rPr>
              <w:t>užtrauktukas</w:t>
            </w:r>
          </w:p>
        </w:tc>
        <w:tc>
          <w:tcPr>
            <w:tcW w:w="3402" w:type="dxa"/>
          </w:tcPr>
          <w:p w14:paraId="478C7158" w14:textId="5AB51C83" w:rsidR="001E0A3E" w:rsidRPr="00405ED5" w:rsidRDefault="001E0A3E" w:rsidP="00533BB7">
            <w:pPr>
              <w:jc w:val="center"/>
              <w:rPr>
                <w:rFonts w:eastAsia="Calibri"/>
                <w:b/>
                <w:sz w:val="22"/>
                <w:szCs w:val="22"/>
                <w:lang w:eastAsia="lt-LT"/>
              </w:rPr>
            </w:pPr>
            <w:r w:rsidRPr="00405ED5">
              <w:rPr>
                <w:sz w:val="22"/>
                <w:szCs w:val="22"/>
              </w:rPr>
              <w:t>Užtrauktukas</w:t>
            </w:r>
            <w:r w:rsidRPr="00405ED5">
              <w:rPr>
                <w:spacing w:val="-7"/>
                <w:sz w:val="22"/>
                <w:szCs w:val="22"/>
              </w:rPr>
              <w:t xml:space="preserve"> </w:t>
            </w:r>
            <w:r w:rsidRPr="00405ED5">
              <w:rPr>
                <w:sz w:val="22"/>
                <w:szCs w:val="22"/>
              </w:rPr>
              <w:t>L</w:t>
            </w:r>
            <w:r w:rsidRPr="00405ED5">
              <w:rPr>
                <w:spacing w:val="-10"/>
                <w:sz w:val="22"/>
                <w:szCs w:val="22"/>
              </w:rPr>
              <w:t xml:space="preserve"> </w:t>
            </w:r>
            <w:r w:rsidRPr="00405ED5">
              <w:rPr>
                <w:sz w:val="22"/>
                <w:szCs w:val="22"/>
              </w:rPr>
              <w:t>arba</w:t>
            </w:r>
            <w:r w:rsidRPr="00405ED5">
              <w:rPr>
                <w:spacing w:val="-7"/>
                <w:sz w:val="22"/>
                <w:szCs w:val="22"/>
              </w:rPr>
              <w:t xml:space="preserve"> </w:t>
            </w:r>
            <w:r w:rsidRPr="00405ED5">
              <w:rPr>
                <w:sz w:val="22"/>
                <w:szCs w:val="22"/>
              </w:rPr>
              <w:t>U</w:t>
            </w:r>
            <w:r w:rsidRPr="00405ED5">
              <w:rPr>
                <w:spacing w:val="-7"/>
                <w:sz w:val="22"/>
                <w:szCs w:val="22"/>
              </w:rPr>
              <w:t xml:space="preserve"> </w:t>
            </w:r>
            <w:r w:rsidRPr="00405ED5">
              <w:rPr>
                <w:sz w:val="22"/>
                <w:szCs w:val="22"/>
              </w:rPr>
              <w:t>formos</w:t>
            </w:r>
            <w:r w:rsidRPr="00405ED5">
              <w:rPr>
                <w:spacing w:val="-9"/>
                <w:sz w:val="22"/>
                <w:szCs w:val="22"/>
              </w:rPr>
              <w:t xml:space="preserve"> </w:t>
            </w:r>
            <w:r w:rsidRPr="00405ED5">
              <w:rPr>
                <w:sz w:val="22"/>
                <w:szCs w:val="22"/>
              </w:rPr>
              <w:t xml:space="preserve">su </w:t>
            </w:r>
            <w:r w:rsidRPr="00405ED5">
              <w:rPr>
                <w:spacing w:val="-2"/>
                <w:sz w:val="22"/>
                <w:szCs w:val="22"/>
              </w:rPr>
              <w:t>atvartu.</w:t>
            </w:r>
          </w:p>
        </w:tc>
        <w:tc>
          <w:tcPr>
            <w:tcW w:w="2970" w:type="dxa"/>
            <w:tcBorders>
              <w:top w:val="single" w:sz="4" w:space="0" w:color="auto"/>
              <w:left w:val="single" w:sz="4" w:space="0" w:color="auto"/>
              <w:bottom w:val="single" w:sz="4" w:space="0" w:color="auto"/>
              <w:right w:val="single" w:sz="4" w:space="0" w:color="auto"/>
            </w:tcBorders>
          </w:tcPr>
          <w:p w14:paraId="71E51DEC" w14:textId="77777777" w:rsidR="001E0A3E" w:rsidRPr="00EE47A6" w:rsidRDefault="001E0A3E" w:rsidP="001E0A3E">
            <w:pPr>
              <w:jc w:val="center"/>
              <w:rPr>
                <w:rFonts w:eastAsia="Calibri"/>
                <w:b/>
                <w:bCs/>
                <w:color w:val="000000"/>
                <w:sz w:val="22"/>
                <w:lang w:eastAsia="lt-LT"/>
              </w:rPr>
            </w:pPr>
          </w:p>
        </w:tc>
      </w:tr>
      <w:tr w:rsidR="001E0A3E" w:rsidRPr="00EE47A6" w14:paraId="71E5E8B4" w14:textId="77777777" w:rsidTr="004754A8">
        <w:tc>
          <w:tcPr>
            <w:tcW w:w="638" w:type="dxa"/>
            <w:tcBorders>
              <w:top w:val="single" w:sz="4" w:space="0" w:color="auto"/>
              <w:left w:val="single" w:sz="4" w:space="0" w:color="auto"/>
              <w:bottom w:val="single" w:sz="4" w:space="0" w:color="auto"/>
              <w:right w:val="single" w:sz="4" w:space="0" w:color="auto"/>
            </w:tcBorders>
          </w:tcPr>
          <w:p w14:paraId="601C9416" w14:textId="05C178BC" w:rsidR="001E0A3E" w:rsidRPr="001E0A3E" w:rsidRDefault="001E0A3E" w:rsidP="001E0A3E">
            <w:pPr>
              <w:jc w:val="center"/>
              <w:rPr>
                <w:rFonts w:eastAsia="Calibri"/>
                <w:bCs/>
                <w:sz w:val="22"/>
                <w:lang w:eastAsia="lt-LT"/>
              </w:rPr>
            </w:pPr>
            <w:r>
              <w:rPr>
                <w:rFonts w:eastAsia="Calibri"/>
                <w:bCs/>
                <w:sz w:val="22"/>
                <w:lang w:eastAsia="lt-LT"/>
              </w:rPr>
              <w:t>9.</w:t>
            </w:r>
          </w:p>
        </w:tc>
        <w:tc>
          <w:tcPr>
            <w:tcW w:w="2618" w:type="dxa"/>
            <w:tcBorders>
              <w:top w:val="single" w:sz="4" w:space="0" w:color="000000"/>
              <w:left w:val="single" w:sz="4" w:space="0" w:color="000000"/>
              <w:bottom w:val="single" w:sz="4" w:space="0" w:color="000000"/>
              <w:right w:val="single" w:sz="4" w:space="0" w:color="000000"/>
            </w:tcBorders>
          </w:tcPr>
          <w:p w14:paraId="436A08DA" w14:textId="7113A687" w:rsidR="001E0A3E" w:rsidRPr="00EE47A6" w:rsidRDefault="001E0A3E" w:rsidP="001E0A3E">
            <w:pPr>
              <w:jc w:val="center"/>
              <w:rPr>
                <w:rFonts w:eastAsia="Calibri"/>
                <w:b/>
                <w:sz w:val="22"/>
                <w:lang w:eastAsia="lt-LT"/>
              </w:rPr>
            </w:pPr>
            <w:r w:rsidRPr="00EA12FA">
              <w:t>Sertifikaviams</w:t>
            </w:r>
          </w:p>
        </w:tc>
        <w:tc>
          <w:tcPr>
            <w:tcW w:w="3402" w:type="dxa"/>
            <w:tcBorders>
              <w:top w:val="single" w:sz="4" w:space="0" w:color="000000"/>
              <w:left w:val="single" w:sz="4" w:space="0" w:color="000000"/>
              <w:bottom w:val="single" w:sz="4" w:space="0" w:color="000000"/>
              <w:right w:val="single" w:sz="4" w:space="0" w:color="000000"/>
            </w:tcBorders>
          </w:tcPr>
          <w:p w14:paraId="19E87A30" w14:textId="77777777" w:rsidR="001E0A3E" w:rsidRPr="00405ED5" w:rsidRDefault="001E0A3E" w:rsidP="00533BB7">
            <w:pPr>
              <w:pStyle w:val="TableParagraph"/>
              <w:spacing w:line="254" w:lineRule="exact"/>
              <w:ind w:left="104"/>
              <w:jc w:val="center"/>
              <w:rPr>
                <w:szCs w:val="22"/>
              </w:rPr>
            </w:pPr>
            <w:r w:rsidRPr="00405ED5">
              <w:rPr>
                <w:szCs w:val="22"/>
              </w:rPr>
              <w:t>Čiužinys pažymėtas CE ženklu Atitinka MDD 93/42/EB Audinys atitinka Oeko – Tex</w:t>
            </w:r>
          </w:p>
          <w:p w14:paraId="55E26C82" w14:textId="06A441B5" w:rsidR="001E0A3E" w:rsidRPr="00405ED5" w:rsidRDefault="001E0A3E" w:rsidP="00533BB7">
            <w:pPr>
              <w:jc w:val="center"/>
              <w:rPr>
                <w:rFonts w:eastAsia="Calibri"/>
                <w:b/>
                <w:sz w:val="22"/>
                <w:szCs w:val="22"/>
                <w:lang w:eastAsia="lt-LT"/>
              </w:rPr>
            </w:pPr>
            <w:r w:rsidRPr="00405ED5">
              <w:rPr>
                <w:sz w:val="22"/>
                <w:szCs w:val="22"/>
              </w:rPr>
              <w:t>standartą</w:t>
            </w:r>
          </w:p>
        </w:tc>
        <w:tc>
          <w:tcPr>
            <w:tcW w:w="2970" w:type="dxa"/>
            <w:tcBorders>
              <w:top w:val="single" w:sz="4" w:space="0" w:color="auto"/>
              <w:left w:val="single" w:sz="4" w:space="0" w:color="auto"/>
              <w:bottom w:val="single" w:sz="4" w:space="0" w:color="auto"/>
              <w:right w:val="single" w:sz="4" w:space="0" w:color="auto"/>
            </w:tcBorders>
          </w:tcPr>
          <w:p w14:paraId="6A69A4D8" w14:textId="77777777" w:rsidR="001E0A3E" w:rsidRPr="00EE47A6" w:rsidRDefault="001E0A3E" w:rsidP="001E0A3E">
            <w:pPr>
              <w:jc w:val="center"/>
              <w:rPr>
                <w:rFonts w:eastAsia="Calibri"/>
                <w:b/>
                <w:bCs/>
                <w:color w:val="000000"/>
                <w:sz w:val="22"/>
                <w:lang w:eastAsia="lt-LT"/>
              </w:rPr>
            </w:pPr>
          </w:p>
        </w:tc>
      </w:tr>
      <w:tr w:rsidR="001E0A3E" w:rsidRPr="00EE47A6" w14:paraId="23E221F2" w14:textId="77777777" w:rsidTr="004754A8">
        <w:tc>
          <w:tcPr>
            <w:tcW w:w="638" w:type="dxa"/>
            <w:tcBorders>
              <w:top w:val="single" w:sz="4" w:space="0" w:color="auto"/>
              <w:left w:val="single" w:sz="4" w:space="0" w:color="auto"/>
              <w:bottom w:val="single" w:sz="4" w:space="0" w:color="auto"/>
              <w:right w:val="single" w:sz="4" w:space="0" w:color="auto"/>
            </w:tcBorders>
          </w:tcPr>
          <w:p w14:paraId="2A89E5C6" w14:textId="47674A40" w:rsidR="001E0A3E" w:rsidRDefault="001E0A3E" w:rsidP="001E0A3E">
            <w:pPr>
              <w:jc w:val="center"/>
              <w:rPr>
                <w:rFonts w:eastAsia="Calibri"/>
                <w:bCs/>
                <w:sz w:val="22"/>
                <w:lang w:eastAsia="lt-LT"/>
              </w:rPr>
            </w:pPr>
            <w:r>
              <w:rPr>
                <w:rFonts w:eastAsia="Calibri"/>
                <w:bCs/>
                <w:sz w:val="22"/>
                <w:lang w:eastAsia="lt-LT"/>
              </w:rPr>
              <w:t>10.</w:t>
            </w:r>
          </w:p>
        </w:tc>
        <w:tc>
          <w:tcPr>
            <w:tcW w:w="2618" w:type="dxa"/>
            <w:tcBorders>
              <w:top w:val="single" w:sz="4" w:space="0" w:color="000000"/>
              <w:left w:val="single" w:sz="4" w:space="0" w:color="000000"/>
              <w:bottom w:val="single" w:sz="4" w:space="0" w:color="000000"/>
              <w:right w:val="single" w:sz="4" w:space="0" w:color="000000"/>
            </w:tcBorders>
          </w:tcPr>
          <w:p w14:paraId="0740A3BE" w14:textId="17F7EA54" w:rsidR="001E0A3E" w:rsidRPr="00EA12FA" w:rsidRDefault="001E0A3E" w:rsidP="001E0A3E">
            <w:pPr>
              <w:jc w:val="center"/>
            </w:pPr>
            <w:r w:rsidRPr="00EA12FA">
              <w:t>Garantija</w:t>
            </w:r>
          </w:p>
        </w:tc>
        <w:tc>
          <w:tcPr>
            <w:tcW w:w="3402" w:type="dxa"/>
            <w:tcBorders>
              <w:top w:val="single" w:sz="4" w:space="0" w:color="000000"/>
              <w:left w:val="single" w:sz="4" w:space="0" w:color="000000"/>
              <w:bottom w:val="single" w:sz="4" w:space="0" w:color="000000"/>
              <w:right w:val="single" w:sz="4" w:space="0" w:color="000000"/>
            </w:tcBorders>
          </w:tcPr>
          <w:p w14:paraId="55D65616" w14:textId="1CE55CED" w:rsidR="001E0A3E" w:rsidRPr="00405ED5" w:rsidRDefault="001E0A3E" w:rsidP="00405ED5">
            <w:pPr>
              <w:pStyle w:val="TableParagraph"/>
              <w:spacing w:line="254" w:lineRule="exact"/>
              <w:ind w:left="104"/>
              <w:jc w:val="center"/>
              <w:rPr>
                <w:szCs w:val="22"/>
              </w:rPr>
            </w:pPr>
            <w:r w:rsidRPr="00405ED5">
              <w:rPr>
                <w:szCs w:val="22"/>
              </w:rPr>
              <w:t>24 mėn.</w:t>
            </w:r>
          </w:p>
        </w:tc>
        <w:tc>
          <w:tcPr>
            <w:tcW w:w="2970" w:type="dxa"/>
            <w:tcBorders>
              <w:top w:val="single" w:sz="4" w:space="0" w:color="auto"/>
              <w:left w:val="single" w:sz="4" w:space="0" w:color="auto"/>
              <w:bottom w:val="single" w:sz="4" w:space="0" w:color="auto"/>
              <w:right w:val="single" w:sz="4" w:space="0" w:color="auto"/>
            </w:tcBorders>
          </w:tcPr>
          <w:p w14:paraId="1AB16E53" w14:textId="77777777" w:rsidR="001E0A3E" w:rsidRPr="00EE47A6" w:rsidRDefault="001E0A3E" w:rsidP="001E0A3E">
            <w:pPr>
              <w:jc w:val="center"/>
              <w:rPr>
                <w:rFonts w:eastAsia="Calibri"/>
                <w:b/>
                <w:bCs/>
                <w:color w:val="000000"/>
                <w:sz w:val="22"/>
                <w:lang w:eastAsia="lt-LT"/>
              </w:rPr>
            </w:pPr>
          </w:p>
        </w:tc>
      </w:tr>
    </w:tbl>
    <w:p w14:paraId="3C3BB49C" w14:textId="77777777" w:rsidR="00CC7C2B" w:rsidRDefault="00CC7C2B" w:rsidP="00405ED5">
      <w:pPr>
        <w:rPr>
          <w:b/>
          <w:bCs/>
          <w:sz w:val="22"/>
        </w:rPr>
      </w:pPr>
    </w:p>
    <w:p w14:paraId="0173673C" w14:textId="77777777" w:rsidR="00CC7C2B" w:rsidRDefault="00CC7C2B" w:rsidP="001E0A3E">
      <w:pPr>
        <w:jc w:val="center"/>
        <w:rPr>
          <w:b/>
          <w:bCs/>
          <w:sz w:val="22"/>
        </w:rPr>
      </w:pPr>
    </w:p>
    <w:p w14:paraId="5157FDC5" w14:textId="4F9AA114" w:rsidR="001E0A3E" w:rsidRDefault="00405ED5" w:rsidP="001E0A3E">
      <w:pPr>
        <w:jc w:val="center"/>
        <w:rPr>
          <w:b/>
          <w:bCs/>
          <w:sz w:val="22"/>
        </w:rPr>
      </w:pPr>
      <w:r>
        <w:rPr>
          <w:b/>
          <w:bCs/>
          <w:sz w:val="22"/>
        </w:rPr>
        <w:t>2</w:t>
      </w:r>
      <w:r w:rsidR="001E0A3E">
        <w:rPr>
          <w:b/>
          <w:bCs/>
          <w:sz w:val="22"/>
        </w:rPr>
        <w:t xml:space="preserve"> pirkimo dalis. Maceratorius (perdirbimo įrenginys) – 1 vnt.</w:t>
      </w:r>
    </w:p>
    <w:p w14:paraId="5521438B" w14:textId="77777777" w:rsidR="00533BB7" w:rsidRDefault="00533BB7" w:rsidP="001E0A3E">
      <w:pPr>
        <w:jc w:val="center"/>
        <w:rPr>
          <w:b/>
          <w:bCs/>
          <w:sz w:val="22"/>
        </w:rPr>
      </w:pPr>
    </w:p>
    <w:tbl>
      <w:tblPr>
        <w:tblStyle w:val="TableGrid4"/>
        <w:tblW w:w="0" w:type="auto"/>
        <w:tblInd w:w="0" w:type="dxa"/>
        <w:tblLook w:val="04A0" w:firstRow="1" w:lastRow="0" w:firstColumn="1" w:lastColumn="0" w:noHBand="0" w:noVBand="1"/>
      </w:tblPr>
      <w:tblGrid>
        <w:gridCol w:w="638"/>
        <w:gridCol w:w="2618"/>
        <w:gridCol w:w="3402"/>
        <w:gridCol w:w="2970"/>
      </w:tblGrid>
      <w:tr w:rsidR="001E0A3E" w:rsidRPr="00405ED5" w14:paraId="39466EB6" w14:textId="77777777" w:rsidTr="004754A8">
        <w:tc>
          <w:tcPr>
            <w:tcW w:w="638" w:type="dxa"/>
            <w:tcBorders>
              <w:top w:val="single" w:sz="4" w:space="0" w:color="auto"/>
              <w:left w:val="single" w:sz="4" w:space="0" w:color="auto"/>
              <w:bottom w:val="single" w:sz="4" w:space="0" w:color="auto"/>
              <w:right w:val="single" w:sz="4" w:space="0" w:color="auto"/>
            </w:tcBorders>
            <w:hideMark/>
          </w:tcPr>
          <w:p w14:paraId="733D3240" w14:textId="77777777" w:rsidR="001E0A3E" w:rsidRPr="00405ED5" w:rsidRDefault="001E0A3E" w:rsidP="004754A8">
            <w:pPr>
              <w:jc w:val="center"/>
              <w:rPr>
                <w:rFonts w:eastAsia="Calibri"/>
                <w:b/>
                <w:sz w:val="22"/>
                <w:szCs w:val="22"/>
                <w:lang w:eastAsia="lt-LT"/>
              </w:rPr>
            </w:pPr>
            <w:r w:rsidRPr="00405ED5">
              <w:rPr>
                <w:rFonts w:eastAsia="Calibri"/>
                <w:b/>
                <w:sz w:val="22"/>
                <w:szCs w:val="22"/>
                <w:lang w:eastAsia="lt-LT"/>
              </w:rPr>
              <w:t>Eil. Nr.</w:t>
            </w:r>
          </w:p>
        </w:tc>
        <w:tc>
          <w:tcPr>
            <w:tcW w:w="2618" w:type="dxa"/>
            <w:tcBorders>
              <w:top w:val="single" w:sz="4" w:space="0" w:color="auto"/>
              <w:left w:val="single" w:sz="4" w:space="0" w:color="auto"/>
              <w:bottom w:val="single" w:sz="4" w:space="0" w:color="auto"/>
              <w:right w:val="single" w:sz="4" w:space="0" w:color="auto"/>
            </w:tcBorders>
            <w:hideMark/>
          </w:tcPr>
          <w:p w14:paraId="0DBDB3AB" w14:textId="77777777" w:rsidR="001E0A3E" w:rsidRPr="00405ED5" w:rsidRDefault="001E0A3E" w:rsidP="004754A8">
            <w:pPr>
              <w:jc w:val="center"/>
              <w:rPr>
                <w:rFonts w:eastAsia="Calibri"/>
                <w:b/>
                <w:sz w:val="22"/>
                <w:szCs w:val="22"/>
                <w:lang w:eastAsia="lt-LT"/>
              </w:rPr>
            </w:pPr>
            <w:r w:rsidRPr="00405ED5">
              <w:rPr>
                <w:rFonts w:eastAsia="Calibri"/>
                <w:b/>
                <w:sz w:val="22"/>
                <w:szCs w:val="22"/>
                <w:lang w:eastAsia="lt-LT"/>
              </w:rPr>
              <w:t>Parametrai</w:t>
            </w:r>
          </w:p>
        </w:tc>
        <w:tc>
          <w:tcPr>
            <w:tcW w:w="3402" w:type="dxa"/>
            <w:tcBorders>
              <w:top w:val="single" w:sz="4" w:space="0" w:color="auto"/>
              <w:left w:val="single" w:sz="4" w:space="0" w:color="auto"/>
              <w:bottom w:val="single" w:sz="4" w:space="0" w:color="auto"/>
              <w:right w:val="single" w:sz="4" w:space="0" w:color="auto"/>
            </w:tcBorders>
            <w:hideMark/>
          </w:tcPr>
          <w:p w14:paraId="41A268AF" w14:textId="77777777" w:rsidR="001E0A3E" w:rsidRPr="00405ED5" w:rsidRDefault="001E0A3E" w:rsidP="004754A8">
            <w:pPr>
              <w:jc w:val="center"/>
              <w:rPr>
                <w:rFonts w:eastAsia="Calibri"/>
                <w:b/>
                <w:sz w:val="22"/>
                <w:szCs w:val="22"/>
                <w:lang w:eastAsia="lt-LT"/>
              </w:rPr>
            </w:pPr>
            <w:r w:rsidRPr="00405ED5">
              <w:rPr>
                <w:rFonts w:eastAsia="Calibri"/>
                <w:b/>
                <w:sz w:val="22"/>
                <w:szCs w:val="22"/>
                <w:lang w:eastAsia="lt-LT"/>
              </w:rPr>
              <w:t>Reikalaujamos parametrų reikšmės</w:t>
            </w:r>
          </w:p>
        </w:tc>
        <w:tc>
          <w:tcPr>
            <w:tcW w:w="2970" w:type="dxa"/>
            <w:tcBorders>
              <w:top w:val="single" w:sz="4" w:space="0" w:color="auto"/>
              <w:left w:val="single" w:sz="4" w:space="0" w:color="auto"/>
              <w:bottom w:val="single" w:sz="4" w:space="0" w:color="auto"/>
              <w:right w:val="single" w:sz="4" w:space="0" w:color="auto"/>
            </w:tcBorders>
            <w:hideMark/>
          </w:tcPr>
          <w:p w14:paraId="0E96D8F2" w14:textId="77777777" w:rsidR="001E0A3E" w:rsidRPr="00405ED5" w:rsidRDefault="001E0A3E" w:rsidP="004754A8">
            <w:pPr>
              <w:jc w:val="center"/>
              <w:rPr>
                <w:rFonts w:eastAsia="Calibri"/>
                <w:bCs/>
                <w:iCs/>
                <w:color w:val="000000"/>
                <w:sz w:val="22"/>
                <w:szCs w:val="22"/>
                <w:lang w:eastAsia="lt-LT"/>
              </w:rPr>
            </w:pPr>
            <w:r w:rsidRPr="00405ED5">
              <w:rPr>
                <w:rFonts w:eastAsia="Calibri"/>
                <w:b/>
                <w:bCs/>
                <w:color w:val="000000"/>
                <w:sz w:val="22"/>
                <w:szCs w:val="22"/>
                <w:lang w:eastAsia="lt-LT"/>
              </w:rPr>
              <w:t>Tiekėjas surašo siūlomų prekių parametrų reikšmės</w:t>
            </w:r>
          </w:p>
          <w:p w14:paraId="4C0D6772" w14:textId="78D4AAD8" w:rsidR="001E0A3E" w:rsidRPr="00405ED5" w:rsidRDefault="001E0A3E" w:rsidP="004754A8">
            <w:pPr>
              <w:jc w:val="center"/>
              <w:rPr>
                <w:rFonts w:eastAsia="Calibri"/>
                <w:b/>
                <w:sz w:val="22"/>
                <w:szCs w:val="22"/>
                <w:lang w:eastAsia="lt-LT"/>
              </w:rPr>
            </w:pPr>
            <w:r w:rsidRPr="00405ED5">
              <w:rPr>
                <w:rFonts w:eastAsia="Calibri"/>
                <w:sz w:val="22"/>
                <w:szCs w:val="22"/>
                <w:lang w:eastAsia="lt-LT"/>
              </w:rPr>
              <w:t>Prekių parametrams patvirtinti tiekėjas privalo pateikti gamintojo dokumentus</w:t>
            </w:r>
            <w:r w:rsidRPr="00405ED5">
              <w:rPr>
                <w:rFonts w:eastAsia="Calibri"/>
                <w:bCs/>
                <w:color w:val="000000"/>
                <w:sz w:val="22"/>
                <w:szCs w:val="22"/>
                <w:u w:val="single"/>
                <w:lang w:eastAsia="lt-LT"/>
              </w:rPr>
              <w:t>, kuriuose aprašytas nurodytas parametras</w:t>
            </w:r>
            <w:r w:rsidRPr="00405ED5">
              <w:rPr>
                <w:rFonts w:eastAsia="Calibri"/>
                <w:bCs/>
                <w:i/>
                <w:color w:val="000000"/>
                <w:sz w:val="22"/>
                <w:szCs w:val="22"/>
                <w:lang w:eastAsia="lt-LT"/>
              </w:rPr>
              <w:t xml:space="preserve"> (tiekėjas pasiūlyme nurodo psl. Nr.),  nuoroda į gamintojo interneto tinklalapį(jei toks yra)</w:t>
            </w:r>
            <w:r w:rsidRPr="00405ED5">
              <w:rPr>
                <w:rFonts w:eastAsia="Calibri"/>
                <w:b/>
                <w:bCs/>
                <w:iCs/>
                <w:color w:val="000000"/>
                <w:sz w:val="22"/>
                <w:szCs w:val="22"/>
                <w:lang w:eastAsia="lt-LT"/>
              </w:rPr>
              <w:t xml:space="preserve"> *</w:t>
            </w:r>
          </w:p>
        </w:tc>
      </w:tr>
      <w:tr w:rsidR="001E0A3E" w:rsidRPr="00405ED5" w14:paraId="1C037883" w14:textId="77777777" w:rsidTr="006E62F7">
        <w:tc>
          <w:tcPr>
            <w:tcW w:w="638" w:type="dxa"/>
            <w:tcBorders>
              <w:top w:val="single" w:sz="4" w:space="0" w:color="auto"/>
              <w:left w:val="single" w:sz="4" w:space="0" w:color="auto"/>
              <w:bottom w:val="single" w:sz="4" w:space="0" w:color="auto"/>
              <w:right w:val="single" w:sz="4" w:space="0" w:color="auto"/>
            </w:tcBorders>
          </w:tcPr>
          <w:p w14:paraId="5E11FDFA"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1.</w:t>
            </w:r>
          </w:p>
        </w:tc>
        <w:tc>
          <w:tcPr>
            <w:tcW w:w="2618" w:type="dxa"/>
            <w:vAlign w:val="center"/>
          </w:tcPr>
          <w:p w14:paraId="7349530F" w14:textId="6FF073F9" w:rsidR="001E0A3E" w:rsidRPr="00405ED5" w:rsidRDefault="001E0A3E" w:rsidP="001E0A3E">
            <w:pPr>
              <w:jc w:val="center"/>
              <w:rPr>
                <w:rFonts w:eastAsia="Calibri"/>
                <w:b/>
                <w:sz w:val="22"/>
                <w:szCs w:val="22"/>
                <w:lang w:eastAsia="lt-LT"/>
              </w:rPr>
            </w:pPr>
            <w:r w:rsidRPr="00405ED5">
              <w:rPr>
                <w:bCs/>
                <w:sz w:val="22"/>
                <w:szCs w:val="22"/>
              </w:rPr>
              <w:t>Paskirtis</w:t>
            </w:r>
          </w:p>
        </w:tc>
        <w:tc>
          <w:tcPr>
            <w:tcW w:w="3402" w:type="dxa"/>
            <w:vAlign w:val="center"/>
          </w:tcPr>
          <w:p w14:paraId="5F044E39" w14:textId="769E06F3" w:rsidR="001E0A3E" w:rsidRPr="00405ED5" w:rsidRDefault="001E0A3E" w:rsidP="001E0A3E">
            <w:pPr>
              <w:jc w:val="center"/>
              <w:rPr>
                <w:rFonts w:eastAsia="Calibri"/>
                <w:b/>
                <w:sz w:val="22"/>
                <w:szCs w:val="22"/>
                <w:lang w:eastAsia="lt-LT"/>
              </w:rPr>
            </w:pPr>
            <w:r w:rsidRPr="00405ED5">
              <w:rPr>
                <w:sz w:val="22"/>
                <w:szCs w:val="22"/>
              </w:rPr>
              <w:t xml:space="preserve">Perdirbimo įrenginys panaudotiems vienkartiniams basonams, antelėms ir kitiems indams pagamintiems iš celiuliozės, užtikrinantis pilną </w:t>
            </w:r>
            <w:r w:rsidRPr="00405ED5">
              <w:rPr>
                <w:sz w:val="22"/>
                <w:szCs w:val="22"/>
              </w:rPr>
              <w:lastRenderedPageBreak/>
              <w:t>susmulkinimą , skystos atliekų konsistencijos gavimą ir pašalinimą į kanalizacijos sistemą.</w:t>
            </w:r>
          </w:p>
        </w:tc>
        <w:tc>
          <w:tcPr>
            <w:tcW w:w="2970" w:type="dxa"/>
            <w:tcBorders>
              <w:top w:val="single" w:sz="4" w:space="0" w:color="auto"/>
              <w:left w:val="single" w:sz="4" w:space="0" w:color="auto"/>
              <w:bottom w:val="single" w:sz="4" w:space="0" w:color="auto"/>
              <w:right w:val="single" w:sz="4" w:space="0" w:color="auto"/>
            </w:tcBorders>
          </w:tcPr>
          <w:p w14:paraId="4339D093" w14:textId="77777777" w:rsidR="001E0A3E" w:rsidRPr="00405ED5" w:rsidRDefault="001E0A3E" w:rsidP="001E0A3E">
            <w:pPr>
              <w:jc w:val="center"/>
              <w:rPr>
                <w:rFonts w:eastAsia="Calibri"/>
                <w:b/>
                <w:bCs/>
                <w:color w:val="000000"/>
                <w:sz w:val="22"/>
                <w:szCs w:val="22"/>
                <w:lang w:eastAsia="lt-LT"/>
              </w:rPr>
            </w:pPr>
          </w:p>
        </w:tc>
      </w:tr>
      <w:tr w:rsidR="001E0A3E" w:rsidRPr="00405ED5" w14:paraId="7898AD53" w14:textId="77777777" w:rsidTr="006E62F7">
        <w:tc>
          <w:tcPr>
            <w:tcW w:w="638" w:type="dxa"/>
            <w:tcBorders>
              <w:top w:val="single" w:sz="4" w:space="0" w:color="auto"/>
              <w:left w:val="single" w:sz="4" w:space="0" w:color="auto"/>
              <w:bottom w:val="single" w:sz="4" w:space="0" w:color="auto"/>
              <w:right w:val="single" w:sz="4" w:space="0" w:color="auto"/>
            </w:tcBorders>
          </w:tcPr>
          <w:p w14:paraId="4C32FCA6"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2.</w:t>
            </w:r>
          </w:p>
        </w:tc>
        <w:tc>
          <w:tcPr>
            <w:tcW w:w="2618" w:type="dxa"/>
            <w:vAlign w:val="center"/>
          </w:tcPr>
          <w:p w14:paraId="5B135BF2" w14:textId="277D7CE8" w:rsidR="001E0A3E" w:rsidRPr="00405ED5" w:rsidRDefault="001E0A3E" w:rsidP="001E0A3E">
            <w:pPr>
              <w:jc w:val="center"/>
              <w:rPr>
                <w:rFonts w:eastAsia="Calibri"/>
                <w:b/>
                <w:sz w:val="22"/>
                <w:szCs w:val="22"/>
                <w:lang w:eastAsia="lt-LT"/>
              </w:rPr>
            </w:pPr>
            <w:r w:rsidRPr="00405ED5">
              <w:rPr>
                <w:bCs/>
                <w:sz w:val="22"/>
                <w:szCs w:val="22"/>
              </w:rPr>
              <w:t>Maksimalus įrenginio pakrovimas</w:t>
            </w:r>
          </w:p>
        </w:tc>
        <w:tc>
          <w:tcPr>
            <w:tcW w:w="3402" w:type="dxa"/>
            <w:vAlign w:val="center"/>
          </w:tcPr>
          <w:p w14:paraId="10BB457C" w14:textId="142DA806" w:rsidR="001E0A3E" w:rsidRPr="00405ED5" w:rsidRDefault="001E0A3E" w:rsidP="001E0A3E">
            <w:pPr>
              <w:jc w:val="center"/>
              <w:rPr>
                <w:rFonts w:eastAsia="Calibri"/>
                <w:b/>
                <w:sz w:val="22"/>
                <w:szCs w:val="22"/>
                <w:lang w:eastAsia="lt-LT"/>
              </w:rPr>
            </w:pPr>
            <w:r w:rsidRPr="00405ED5">
              <w:rPr>
                <w:sz w:val="22"/>
                <w:szCs w:val="22"/>
              </w:rPr>
              <w:t>≥ 4 vnt. vienkartinių priemonių</w:t>
            </w:r>
          </w:p>
        </w:tc>
        <w:tc>
          <w:tcPr>
            <w:tcW w:w="2970" w:type="dxa"/>
            <w:tcBorders>
              <w:top w:val="single" w:sz="4" w:space="0" w:color="auto"/>
              <w:left w:val="single" w:sz="4" w:space="0" w:color="auto"/>
              <w:bottom w:val="single" w:sz="4" w:space="0" w:color="auto"/>
              <w:right w:val="single" w:sz="4" w:space="0" w:color="auto"/>
            </w:tcBorders>
          </w:tcPr>
          <w:p w14:paraId="7B654F1B" w14:textId="77777777" w:rsidR="001E0A3E" w:rsidRPr="00405ED5" w:rsidRDefault="001E0A3E" w:rsidP="001E0A3E">
            <w:pPr>
              <w:jc w:val="center"/>
              <w:rPr>
                <w:rFonts w:eastAsia="Calibri"/>
                <w:b/>
                <w:bCs/>
                <w:color w:val="000000"/>
                <w:sz w:val="22"/>
                <w:szCs w:val="22"/>
                <w:lang w:eastAsia="lt-LT"/>
              </w:rPr>
            </w:pPr>
          </w:p>
        </w:tc>
      </w:tr>
      <w:tr w:rsidR="001E0A3E" w:rsidRPr="00405ED5" w14:paraId="11BC7883" w14:textId="77777777" w:rsidTr="006E62F7">
        <w:tc>
          <w:tcPr>
            <w:tcW w:w="638" w:type="dxa"/>
            <w:tcBorders>
              <w:top w:val="single" w:sz="4" w:space="0" w:color="auto"/>
              <w:left w:val="single" w:sz="4" w:space="0" w:color="auto"/>
              <w:bottom w:val="single" w:sz="4" w:space="0" w:color="auto"/>
              <w:right w:val="single" w:sz="4" w:space="0" w:color="auto"/>
            </w:tcBorders>
          </w:tcPr>
          <w:p w14:paraId="143E465C"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3.</w:t>
            </w:r>
          </w:p>
        </w:tc>
        <w:tc>
          <w:tcPr>
            <w:tcW w:w="2618" w:type="dxa"/>
            <w:vAlign w:val="center"/>
          </w:tcPr>
          <w:p w14:paraId="341DFEFB" w14:textId="3693BC8E" w:rsidR="001E0A3E" w:rsidRPr="00405ED5" w:rsidRDefault="001E0A3E" w:rsidP="001E0A3E">
            <w:pPr>
              <w:jc w:val="center"/>
              <w:rPr>
                <w:rFonts w:eastAsia="Calibri"/>
                <w:b/>
                <w:sz w:val="22"/>
                <w:szCs w:val="22"/>
                <w:lang w:eastAsia="lt-LT"/>
              </w:rPr>
            </w:pPr>
            <w:r w:rsidRPr="00405ED5">
              <w:rPr>
                <w:bCs/>
                <w:sz w:val="22"/>
                <w:szCs w:val="22"/>
              </w:rPr>
              <w:t>Perdirbimo įrenginys su automatiniu antibakteriniu valymo procesu</w:t>
            </w:r>
          </w:p>
        </w:tc>
        <w:tc>
          <w:tcPr>
            <w:tcW w:w="3402" w:type="dxa"/>
            <w:vAlign w:val="center"/>
          </w:tcPr>
          <w:p w14:paraId="7DCBA890" w14:textId="5CB56D46" w:rsidR="001E0A3E" w:rsidRPr="00405ED5" w:rsidRDefault="001E0A3E" w:rsidP="001E0A3E">
            <w:pPr>
              <w:jc w:val="center"/>
              <w:rPr>
                <w:rFonts w:eastAsia="Calibri"/>
                <w:b/>
                <w:sz w:val="22"/>
                <w:szCs w:val="22"/>
                <w:lang w:eastAsia="lt-LT"/>
              </w:rPr>
            </w:pPr>
            <w:r w:rsidRPr="00405ED5">
              <w:rPr>
                <w:sz w:val="22"/>
                <w:szCs w:val="22"/>
              </w:rPr>
              <w:t xml:space="preserve">Būtinas </w:t>
            </w:r>
          </w:p>
        </w:tc>
        <w:tc>
          <w:tcPr>
            <w:tcW w:w="2970" w:type="dxa"/>
            <w:tcBorders>
              <w:top w:val="single" w:sz="4" w:space="0" w:color="auto"/>
              <w:left w:val="single" w:sz="4" w:space="0" w:color="auto"/>
              <w:bottom w:val="single" w:sz="4" w:space="0" w:color="auto"/>
              <w:right w:val="single" w:sz="4" w:space="0" w:color="auto"/>
            </w:tcBorders>
          </w:tcPr>
          <w:p w14:paraId="090EA429" w14:textId="77777777" w:rsidR="001E0A3E" w:rsidRPr="00405ED5" w:rsidRDefault="001E0A3E" w:rsidP="001E0A3E">
            <w:pPr>
              <w:jc w:val="center"/>
              <w:rPr>
                <w:rFonts w:eastAsia="Calibri"/>
                <w:b/>
                <w:bCs/>
                <w:color w:val="000000"/>
                <w:sz w:val="22"/>
                <w:szCs w:val="22"/>
                <w:lang w:eastAsia="lt-LT"/>
              </w:rPr>
            </w:pPr>
          </w:p>
        </w:tc>
      </w:tr>
      <w:tr w:rsidR="001E0A3E" w:rsidRPr="00405ED5" w14:paraId="7EE40C13" w14:textId="77777777" w:rsidTr="006E62F7">
        <w:tc>
          <w:tcPr>
            <w:tcW w:w="638" w:type="dxa"/>
            <w:tcBorders>
              <w:top w:val="single" w:sz="4" w:space="0" w:color="auto"/>
              <w:left w:val="single" w:sz="4" w:space="0" w:color="auto"/>
              <w:bottom w:val="single" w:sz="4" w:space="0" w:color="auto"/>
              <w:right w:val="single" w:sz="4" w:space="0" w:color="auto"/>
            </w:tcBorders>
          </w:tcPr>
          <w:p w14:paraId="0667F53D"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4.</w:t>
            </w:r>
          </w:p>
        </w:tc>
        <w:tc>
          <w:tcPr>
            <w:tcW w:w="2618" w:type="dxa"/>
            <w:vAlign w:val="center"/>
          </w:tcPr>
          <w:p w14:paraId="5D37C8C0" w14:textId="372E0087" w:rsidR="001E0A3E" w:rsidRPr="00405ED5" w:rsidRDefault="001E0A3E" w:rsidP="001E0A3E">
            <w:pPr>
              <w:jc w:val="center"/>
              <w:rPr>
                <w:rFonts w:eastAsia="Calibri"/>
                <w:b/>
                <w:sz w:val="22"/>
                <w:szCs w:val="22"/>
                <w:lang w:eastAsia="lt-LT"/>
              </w:rPr>
            </w:pPr>
            <w:r w:rsidRPr="00405ED5">
              <w:rPr>
                <w:bCs/>
                <w:sz w:val="22"/>
                <w:szCs w:val="22"/>
              </w:rPr>
              <w:t>Antibakterinio skysčio dozatorius</w:t>
            </w:r>
          </w:p>
        </w:tc>
        <w:tc>
          <w:tcPr>
            <w:tcW w:w="3402" w:type="dxa"/>
            <w:vAlign w:val="center"/>
          </w:tcPr>
          <w:p w14:paraId="5A41CFBE" w14:textId="7AD71CAC" w:rsidR="001E0A3E" w:rsidRPr="00405ED5" w:rsidRDefault="001E0A3E" w:rsidP="001E0A3E">
            <w:pPr>
              <w:jc w:val="center"/>
              <w:rPr>
                <w:rFonts w:eastAsia="Calibri"/>
                <w:b/>
                <w:sz w:val="22"/>
                <w:szCs w:val="22"/>
                <w:lang w:eastAsia="lt-LT"/>
              </w:rPr>
            </w:pPr>
            <w:r w:rsidRPr="00405ED5">
              <w:rPr>
                <w:sz w:val="22"/>
                <w:szCs w:val="22"/>
              </w:rPr>
              <w:t xml:space="preserve">Nedaugiau 6 ml per ciklą </w:t>
            </w:r>
          </w:p>
        </w:tc>
        <w:tc>
          <w:tcPr>
            <w:tcW w:w="2970" w:type="dxa"/>
            <w:tcBorders>
              <w:top w:val="single" w:sz="4" w:space="0" w:color="auto"/>
              <w:left w:val="single" w:sz="4" w:space="0" w:color="auto"/>
              <w:bottom w:val="single" w:sz="4" w:space="0" w:color="auto"/>
              <w:right w:val="single" w:sz="4" w:space="0" w:color="auto"/>
            </w:tcBorders>
          </w:tcPr>
          <w:p w14:paraId="29CB7F6C" w14:textId="77777777" w:rsidR="001E0A3E" w:rsidRPr="00405ED5" w:rsidRDefault="001E0A3E" w:rsidP="001E0A3E">
            <w:pPr>
              <w:jc w:val="center"/>
              <w:rPr>
                <w:rFonts w:eastAsia="Calibri"/>
                <w:b/>
                <w:bCs/>
                <w:color w:val="000000"/>
                <w:sz w:val="22"/>
                <w:szCs w:val="22"/>
                <w:lang w:eastAsia="lt-LT"/>
              </w:rPr>
            </w:pPr>
          </w:p>
        </w:tc>
      </w:tr>
      <w:tr w:rsidR="001E0A3E" w:rsidRPr="00405ED5" w14:paraId="56027CC8" w14:textId="77777777" w:rsidTr="006E62F7">
        <w:tc>
          <w:tcPr>
            <w:tcW w:w="638" w:type="dxa"/>
            <w:tcBorders>
              <w:top w:val="single" w:sz="4" w:space="0" w:color="auto"/>
              <w:left w:val="single" w:sz="4" w:space="0" w:color="auto"/>
              <w:bottom w:val="single" w:sz="4" w:space="0" w:color="auto"/>
              <w:right w:val="single" w:sz="4" w:space="0" w:color="auto"/>
            </w:tcBorders>
          </w:tcPr>
          <w:p w14:paraId="0DB03DCD"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5.</w:t>
            </w:r>
          </w:p>
        </w:tc>
        <w:tc>
          <w:tcPr>
            <w:tcW w:w="2618" w:type="dxa"/>
            <w:vAlign w:val="center"/>
          </w:tcPr>
          <w:p w14:paraId="3D3F8F8E" w14:textId="2973E653" w:rsidR="001E0A3E" w:rsidRPr="00405ED5" w:rsidRDefault="001E0A3E" w:rsidP="001E0A3E">
            <w:pPr>
              <w:jc w:val="center"/>
              <w:rPr>
                <w:rFonts w:eastAsia="Calibri"/>
                <w:b/>
                <w:sz w:val="22"/>
                <w:szCs w:val="22"/>
                <w:lang w:eastAsia="lt-LT"/>
              </w:rPr>
            </w:pPr>
            <w:r w:rsidRPr="00405ED5">
              <w:rPr>
                <w:bCs/>
                <w:sz w:val="22"/>
                <w:szCs w:val="22"/>
              </w:rPr>
              <w:t>Antibakterinio skysčio bakas, į</w:t>
            </w:r>
            <w:r w:rsidRPr="00405ED5">
              <w:rPr>
                <w:sz w:val="22"/>
                <w:szCs w:val="22"/>
              </w:rPr>
              <w:t>renginio viduje</w:t>
            </w:r>
          </w:p>
        </w:tc>
        <w:tc>
          <w:tcPr>
            <w:tcW w:w="3402" w:type="dxa"/>
            <w:vAlign w:val="center"/>
          </w:tcPr>
          <w:p w14:paraId="6F9B6DBF" w14:textId="5E57D119" w:rsidR="001E0A3E" w:rsidRPr="00405ED5" w:rsidRDefault="001E0A3E" w:rsidP="001E0A3E">
            <w:pPr>
              <w:jc w:val="center"/>
              <w:rPr>
                <w:rFonts w:eastAsia="Calibri"/>
                <w:b/>
                <w:sz w:val="22"/>
                <w:szCs w:val="22"/>
                <w:lang w:eastAsia="lt-LT"/>
              </w:rPr>
            </w:pPr>
            <w:r w:rsidRPr="00405ED5">
              <w:rPr>
                <w:sz w:val="22"/>
                <w:szCs w:val="22"/>
              </w:rPr>
              <w:t xml:space="preserve">Būtina </w:t>
            </w:r>
          </w:p>
        </w:tc>
        <w:tc>
          <w:tcPr>
            <w:tcW w:w="2970" w:type="dxa"/>
            <w:tcBorders>
              <w:top w:val="single" w:sz="4" w:space="0" w:color="auto"/>
              <w:left w:val="single" w:sz="4" w:space="0" w:color="auto"/>
              <w:bottom w:val="single" w:sz="4" w:space="0" w:color="auto"/>
              <w:right w:val="single" w:sz="4" w:space="0" w:color="auto"/>
            </w:tcBorders>
          </w:tcPr>
          <w:p w14:paraId="38CE1B85" w14:textId="77777777" w:rsidR="001E0A3E" w:rsidRPr="00405ED5" w:rsidRDefault="001E0A3E" w:rsidP="001E0A3E">
            <w:pPr>
              <w:jc w:val="center"/>
              <w:rPr>
                <w:rFonts w:eastAsia="Calibri"/>
                <w:b/>
                <w:bCs/>
                <w:color w:val="000000"/>
                <w:sz w:val="22"/>
                <w:szCs w:val="22"/>
                <w:lang w:eastAsia="lt-LT"/>
              </w:rPr>
            </w:pPr>
          </w:p>
        </w:tc>
      </w:tr>
      <w:tr w:rsidR="001E0A3E" w:rsidRPr="00405ED5" w14:paraId="5826F4BA" w14:textId="77777777" w:rsidTr="006E62F7">
        <w:tc>
          <w:tcPr>
            <w:tcW w:w="638" w:type="dxa"/>
            <w:tcBorders>
              <w:top w:val="single" w:sz="4" w:space="0" w:color="auto"/>
              <w:left w:val="single" w:sz="4" w:space="0" w:color="auto"/>
              <w:bottom w:val="single" w:sz="4" w:space="0" w:color="auto"/>
              <w:right w:val="single" w:sz="4" w:space="0" w:color="auto"/>
            </w:tcBorders>
          </w:tcPr>
          <w:p w14:paraId="3879D8BA"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6.</w:t>
            </w:r>
          </w:p>
        </w:tc>
        <w:tc>
          <w:tcPr>
            <w:tcW w:w="2618" w:type="dxa"/>
            <w:vAlign w:val="center"/>
          </w:tcPr>
          <w:p w14:paraId="357C29C5" w14:textId="69FD88D7" w:rsidR="001E0A3E" w:rsidRPr="00405ED5" w:rsidRDefault="001E0A3E" w:rsidP="001E0A3E">
            <w:pPr>
              <w:jc w:val="center"/>
              <w:rPr>
                <w:rFonts w:eastAsia="Calibri"/>
                <w:b/>
                <w:sz w:val="22"/>
                <w:szCs w:val="22"/>
                <w:lang w:eastAsia="lt-LT"/>
              </w:rPr>
            </w:pPr>
            <w:r w:rsidRPr="00405ED5">
              <w:rPr>
                <w:bCs/>
                <w:sz w:val="22"/>
                <w:szCs w:val="22"/>
              </w:rPr>
              <w:t>Skaitmeninis ekranas nurodantis įrenginio būseną</w:t>
            </w:r>
          </w:p>
        </w:tc>
        <w:tc>
          <w:tcPr>
            <w:tcW w:w="3402" w:type="dxa"/>
            <w:vAlign w:val="center"/>
          </w:tcPr>
          <w:p w14:paraId="7F1AAC77" w14:textId="3E779B5D" w:rsidR="001E0A3E" w:rsidRPr="00405ED5" w:rsidRDefault="001E0A3E" w:rsidP="001E0A3E">
            <w:pPr>
              <w:jc w:val="center"/>
              <w:rPr>
                <w:rFonts w:eastAsia="Calibri"/>
                <w:b/>
                <w:sz w:val="22"/>
                <w:szCs w:val="22"/>
                <w:lang w:eastAsia="lt-LT"/>
              </w:rPr>
            </w:pPr>
            <w:r w:rsidRPr="00405ED5">
              <w:rPr>
                <w:sz w:val="22"/>
                <w:szCs w:val="22"/>
              </w:rPr>
              <w:t xml:space="preserve">Būtina </w:t>
            </w:r>
          </w:p>
        </w:tc>
        <w:tc>
          <w:tcPr>
            <w:tcW w:w="2970" w:type="dxa"/>
            <w:tcBorders>
              <w:top w:val="single" w:sz="4" w:space="0" w:color="auto"/>
              <w:left w:val="single" w:sz="4" w:space="0" w:color="auto"/>
              <w:bottom w:val="single" w:sz="4" w:space="0" w:color="auto"/>
              <w:right w:val="single" w:sz="4" w:space="0" w:color="auto"/>
            </w:tcBorders>
          </w:tcPr>
          <w:p w14:paraId="3D57460B" w14:textId="77777777" w:rsidR="001E0A3E" w:rsidRPr="00405ED5" w:rsidRDefault="001E0A3E" w:rsidP="001E0A3E">
            <w:pPr>
              <w:jc w:val="center"/>
              <w:rPr>
                <w:rFonts w:eastAsia="Calibri"/>
                <w:b/>
                <w:bCs/>
                <w:color w:val="000000"/>
                <w:sz w:val="22"/>
                <w:szCs w:val="22"/>
                <w:lang w:eastAsia="lt-LT"/>
              </w:rPr>
            </w:pPr>
          </w:p>
        </w:tc>
      </w:tr>
      <w:tr w:rsidR="001E0A3E" w:rsidRPr="00405ED5" w14:paraId="12435784" w14:textId="77777777" w:rsidTr="006E62F7">
        <w:tc>
          <w:tcPr>
            <w:tcW w:w="638" w:type="dxa"/>
            <w:tcBorders>
              <w:top w:val="single" w:sz="4" w:space="0" w:color="auto"/>
              <w:left w:val="single" w:sz="4" w:space="0" w:color="auto"/>
              <w:bottom w:val="single" w:sz="4" w:space="0" w:color="auto"/>
              <w:right w:val="single" w:sz="4" w:space="0" w:color="auto"/>
            </w:tcBorders>
          </w:tcPr>
          <w:p w14:paraId="69877084"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7.</w:t>
            </w:r>
          </w:p>
        </w:tc>
        <w:tc>
          <w:tcPr>
            <w:tcW w:w="2618" w:type="dxa"/>
            <w:vAlign w:val="center"/>
          </w:tcPr>
          <w:p w14:paraId="0BF455D7" w14:textId="0D9010E9" w:rsidR="001E0A3E" w:rsidRPr="00405ED5" w:rsidRDefault="001E0A3E" w:rsidP="001E0A3E">
            <w:pPr>
              <w:jc w:val="center"/>
              <w:rPr>
                <w:rFonts w:eastAsia="Calibri"/>
                <w:b/>
                <w:sz w:val="22"/>
                <w:szCs w:val="22"/>
                <w:lang w:eastAsia="lt-LT"/>
              </w:rPr>
            </w:pPr>
            <w:r w:rsidRPr="00405ED5">
              <w:rPr>
                <w:bCs/>
                <w:sz w:val="22"/>
                <w:szCs w:val="22"/>
              </w:rPr>
              <w:t>Įrenginio dangtis</w:t>
            </w:r>
          </w:p>
        </w:tc>
        <w:tc>
          <w:tcPr>
            <w:tcW w:w="3402" w:type="dxa"/>
            <w:vAlign w:val="center"/>
          </w:tcPr>
          <w:p w14:paraId="378DE36F" w14:textId="6AE5711D" w:rsidR="001E0A3E" w:rsidRPr="00405ED5" w:rsidRDefault="001E0A3E" w:rsidP="001E0A3E">
            <w:pPr>
              <w:jc w:val="center"/>
              <w:rPr>
                <w:rFonts w:eastAsia="Calibri"/>
                <w:b/>
                <w:sz w:val="22"/>
                <w:szCs w:val="22"/>
                <w:lang w:eastAsia="lt-LT"/>
              </w:rPr>
            </w:pPr>
            <w:r w:rsidRPr="00405ED5">
              <w:rPr>
                <w:sz w:val="22"/>
                <w:szCs w:val="22"/>
              </w:rPr>
              <w:t>Atidarymas, uždarymas ir automatinis paleidimas be rankų pagalbos, naudojant kojos sensorių</w:t>
            </w:r>
          </w:p>
        </w:tc>
        <w:tc>
          <w:tcPr>
            <w:tcW w:w="2970" w:type="dxa"/>
            <w:tcBorders>
              <w:top w:val="single" w:sz="4" w:space="0" w:color="auto"/>
              <w:left w:val="single" w:sz="4" w:space="0" w:color="auto"/>
              <w:bottom w:val="single" w:sz="4" w:space="0" w:color="auto"/>
              <w:right w:val="single" w:sz="4" w:space="0" w:color="auto"/>
            </w:tcBorders>
          </w:tcPr>
          <w:p w14:paraId="595AFA5B" w14:textId="77777777" w:rsidR="001E0A3E" w:rsidRPr="00405ED5" w:rsidRDefault="001E0A3E" w:rsidP="001E0A3E">
            <w:pPr>
              <w:jc w:val="center"/>
              <w:rPr>
                <w:rFonts w:eastAsia="Calibri"/>
                <w:b/>
                <w:bCs/>
                <w:color w:val="000000"/>
                <w:sz w:val="22"/>
                <w:szCs w:val="22"/>
                <w:lang w:eastAsia="lt-LT"/>
              </w:rPr>
            </w:pPr>
          </w:p>
        </w:tc>
      </w:tr>
      <w:tr w:rsidR="001E0A3E" w:rsidRPr="00405ED5" w14:paraId="3FE0F62D" w14:textId="77777777" w:rsidTr="006E62F7">
        <w:tc>
          <w:tcPr>
            <w:tcW w:w="638" w:type="dxa"/>
            <w:tcBorders>
              <w:top w:val="single" w:sz="4" w:space="0" w:color="auto"/>
              <w:left w:val="single" w:sz="4" w:space="0" w:color="auto"/>
              <w:bottom w:val="single" w:sz="4" w:space="0" w:color="auto"/>
              <w:right w:val="single" w:sz="4" w:space="0" w:color="auto"/>
            </w:tcBorders>
          </w:tcPr>
          <w:p w14:paraId="3C81305B"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8.</w:t>
            </w:r>
          </w:p>
        </w:tc>
        <w:tc>
          <w:tcPr>
            <w:tcW w:w="2618" w:type="dxa"/>
            <w:vAlign w:val="center"/>
          </w:tcPr>
          <w:p w14:paraId="4328DEE3" w14:textId="7F3167C2" w:rsidR="001E0A3E" w:rsidRPr="00405ED5" w:rsidRDefault="001E0A3E" w:rsidP="001E0A3E">
            <w:pPr>
              <w:jc w:val="center"/>
              <w:rPr>
                <w:rFonts w:eastAsia="Calibri"/>
                <w:b/>
                <w:sz w:val="22"/>
                <w:szCs w:val="22"/>
                <w:lang w:eastAsia="lt-LT"/>
              </w:rPr>
            </w:pPr>
            <w:r w:rsidRPr="00405ED5">
              <w:rPr>
                <w:bCs/>
                <w:sz w:val="22"/>
                <w:szCs w:val="22"/>
              </w:rPr>
              <w:t>Galimybė automatinio proceso paleidimas į rankinį</w:t>
            </w:r>
          </w:p>
        </w:tc>
        <w:tc>
          <w:tcPr>
            <w:tcW w:w="3402" w:type="dxa"/>
            <w:vAlign w:val="center"/>
          </w:tcPr>
          <w:p w14:paraId="11FB7D6A" w14:textId="256671FE" w:rsidR="001E0A3E" w:rsidRPr="00405ED5" w:rsidRDefault="001E0A3E" w:rsidP="001E0A3E">
            <w:pPr>
              <w:jc w:val="center"/>
              <w:rPr>
                <w:rFonts w:eastAsia="Calibri"/>
                <w:b/>
                <w:sz w:val="22"/>
                <w:szCs w:val="22"/>
                <w:lang w:eastAsia="lt-LT"/>
              </w:rPr>
            </w:pPr>
            <w:r w:rsidRPr="00405ED5">
              <w:rPr>
                <w:sz w:val="22"/>
                <w:szCs w:val="22"/>
              </w:rPr>
              <w:t xml:space="preserve">Būtinas </w:t>
            </w:r>
          </w:p>
        </w:tc>
        <w:tc>
          <w:tcPr>
            <w:tcW w:w="2970" w:type="dxa"/>
            <w:tcBorders>
              <w:top w:val="single" w:sz="4" w:space="0" w:color="auto"/>
              <w:left w:val="single" w:sz="4" w:space="0" w:color="auto"/>
              <w:bottom w:val="single" w:sz="4" w:space="0" w:color="auto"/>
              <w:right w:val="single" w:sz="4" w:space="0" w:color="auto"/>
            </w:tcBorders>
          </w:tcPr>
          <w:p w14:paraId="780701E7" w14:textId="77777777" w:rsidR="001E0A3E" w:rsidRPr="00405ED5" w:rsidRDefault="001E0A3E" w:rsidP="001E0A3E">
            <w:pPr>
              <w:jc w:val="center"/>
              <w:rPr>
                <w:rFonts w:eastAsia="Calibri"/>
                <w:b/>
                <w:bCs/>
                <w:color w:val="000000"/>
                <w:sz w:val="22"/>
                <w:szCs w:val="22"/>
                <w:lang w:eastAsia="lt-LT"/>
              </w:rPr>
            </w:pPr>
          </w:p>
        </w:tc>
      </w:tr>
      <w:tr w:rsidR="001E0A3E" w:rsidRPr="00405ED5" w14:paraId="2364CC40" w14:textId="77777777" w:rsidTr="006E62F7">
        <w:tc>
          <w:tcPr>
            <w:tcW w:w="638" w:type="dxa"/>
            <w:tcBorders>
              <w:top w:val="single" w:sz="4" w:space="0" w:color="auto"/>
              <w:left w:val="single" w:sz="4" w:space="0" w:color="auto"/>
              <w:bottom w:val="single" w:sz="4" w:space="0" w:color="auto"/>
              <w:right w:val="single" w:sz="4" w:space="0" w:color="auto"/>
            </w:tcBorders>
          </w:tcPr>
          <w:p w14:paraId="3450EE8C"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9.</w:t>
            </w:r>
          </w:p>
        </w:tc>
        <w:tc>
          <w:tcPr>
            <w:tcW w:w="2618" w:type="dxa"/>
            <w:vAlign w:val="center"/>
          </w:tcPr>
          <w:p w14:paraId="1FDC2E4E" w14:textId="662FE221" w:rsidR="001E0A3E" w:rsidRPr="00405ED5" w:rsidRDefault="001E0A3E" w:rsidP="001E0A3E">
            <w:pPr>
              <w:jc w:val="center"/>
              <w:rPr>
                <w:rFonts w:eastAsia="Calibri"/>
                <w:b/>
                <w:sz w:val="22"/>
                <w:szCs w:val="22"/>
                <w:lang w:eastAsia="lt-LT"/>
              </w:rPr>
            </w:pPr>
            <w:r w:rsidRPr="00405ED5">
              <w:rPr>
                <w:bCs/>
                <w:sz w:val="22"/>
                <w:szCs w:val="22"/>
              </w:rPr>
              <w:t>Įtampa</w:t>
            </w:r>
          </w:p>
        </w:tc>
        <w:tc>
          <w:tcPr>
            <w:tcW w:w="3402" w:type="dxa"/>
            <w:vAlign w:val="center"/>
          </w:tcPr>
          <w:p w14:paraId="5CE917B6" w14:textId="5603096B" w:rsidR="001E0A3E" w:rsidRPr="00405ED5" w:rsidRDefault="001E0A3E" w:rsidP="001E0A3E">
            <w:pPr>
              <w:jc w:val="center"/>
              <w:rPr>
                <w:rFonts w:eastAsia="Calibri"/>
                <w:b/>
                <w:sz w:val="22"/>
                <w:szCs w:val="22"/>
                <w:lang w:eastAsia="lt-LT"/>
              </w:rPr>
            </w:pPr>
            <w:r w:rsidRPr="00405ED5">
              <w:rPr>
                <w:sz w:val="22"/>
                <w:szCs w:val="22"/>
              </w:rPr>
              <w:t>230V / 50Hz</w:t>
            </w:r>
          </w:p>
        </w:tc>
        <w:tc>
          <w:tcPr>
            <w:tcW w:w="2970" w:type="dxa"/>
            <w:tcBorders>
              <w:top w:val="single" w:sz="4" w:space="0" w:color="auto"/>
              <w:left w:val="single" w:sz="4" w:space="0" w:color="auto"/>
              <w:bottom w:val="single" w:sz="4" w:space="0" w:color="auto"/>
              <w:right w:val="single" w:sz="4" w:space="0" w:color="auto"/>
            </w:tcBorders>
          </w:tcPr>
          <w:p w14:paraId="753F95DA" w14:textId="77777777" w:rsidR="001E0A3E" w:rsidRPr="00405ED5" w:rsidRDefault="001E0A3E" w:rsidP="001E0A3E">
            <w:pPr>
              <w:jc w:val="center"/>
              <w:rPr>
                <w:rFonts w:eastAsia="Calibri"/>
                <w:b/>
                <w:bCs/>
                <w:color w:val="000000"/>
                <w:sz w:val="22"/>
                <w:szCs w:val="22"/>
                <w:lang w:eastAsia="lt-LT"/>
              </w:rPr>
            </w:pPr>
          </w:p>
        </w:tc>
      </w:tr>
      <w:tr w:rsidR="001E0A3E" w:rsidRPr="00405ED5" w14:paraId="51FE608B" w14:textId="77777777" w:rsidTr="006E62F7">
        <w:tc>
          <w:tcPr>
            <w:tcW w:w="638" w:type="dxa"/>
            <w:tcBorders>
              <w:top w:val="single" w:sz="4" w:space="0" w:color="auto"/>
              <w:left w:val="single" w:sz="4" w:space="0" w:color="auto"/>
              <w:bottom w:val="single" w:sz="4" w:space="0" w:color="auto"/>
              <w:right w:val="single" w:sz="4" w:space="0" w:color="auto"/>
            </w:tcBorders>
          </w:tcPr>
          <w:p w14:paraId="6CFC770F"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10.</w:t>
            </w:r>
          </w:p>
        </w:tc>
        <w:tc>
          <w:tcPr>
            <w:tcW w:w="2618" w:type="dxa"/>
            <w:vAlign w:val="center"/>
          </w:tcPr>
          <w:p w14:paraId="2C70630D" w14:textId="4D8D2A42" w:rsidR="001E0A3E" w:rsidRPr="00405ED5" w:rsidRDefault="001E0A3E" w:rsidP="001E0A3E">
            <w:pPr>
              <w:jc w:val="center"/>
              <w:rPr>
                <w:rFonts w:eastAsia="Calibri"/>
                <w:b/>
                <w:sz w:val="22"/>
                <w:szCs w:val="22"/>
                <w:lang w:eastAsia="lt-LT"/>
              </w:rPr>
            </w:pPr>
            <w:r w:rsidRPr="00405ED5">
              <w:rPr>
                <w:bCs/>
                <w:sz w:val="22"/>
                <w:szCs w:val="22"/>
              </w:rPr>
              <w:t>Variklio apsukos</w:t>
            </w:r>
          </w:p>
        </w:tc>
        <w:tc>
          <w:tcPr>
            <w:tcW w:w="3402" w:type="dxa"/>
            <w:vAlign w:val="center"/>
          </w:tcPr>
          <w:p w14:paraId="59A6D96F" w14:textId="3B9AFE64" w:rsidR="001E0A3E" w:rsidRPr="00405ED5" w:rsidRDefault="001E0A3E" w:rsidP="001E0A3E">
            <w:pPr>
              <w:jc w:val="center"/>
              <w:rPr>
                <w:rFonts w:eastAsia="Calibri"/>
                <w:b/>
                <w:sz w:val="22"/>
                <w:szCs w:val="22"/>
                <w:lang w:eastAsia="lt-LT"/>
              </w:rPr>
            </w:pPr>
            <w:r w:rsidRPr="00405ED5">
              <w:rPr>
                <w:sz w:val="22"/>
                <w:szCs w:val="22"/>
              </w:rPr>
              <w:t>≥ 1400 minˉ¹</w:t>
            </w:r>
          </w:p>
        </w:tc>
        <w:tc>
          <w:tcPr>
            <w:tcW w:w="2970" w:type="dxa"/>
            <w:tcBorders>
              <w:top w:val="single" w:sz="4" w:space="0" w:color="auto"/>
              <w:left w:val="single" w:sz="4" w:space="0" w:color="auto"/>
              <w:bottom w:val="single" w:sz="4" w:space="0" w:color="auto"/>
              <w:right w:val="single" w:sz="4" w:space="0" w:color="auto"/>
            </w:tcBorders>
          </w:tcPr>
          <w:p w14:paraId="70F06923" w14:textId="77777777" w:rsidR="001E0A3E" w:rsidRPr="00405ED5" w:rsidRDefault="001E0A3E" w:rsidP="001E0A3E">
            <w:pPr>
              <w:jc w:val="center"/>
              <w:rPr>
                <w:rFonts w:eastAsia="Calibri"/>
                <w:b/>
                <w:bCs/>
                <w:color w:val="000000"/>
                <w:sz w:val="22"/>
                <w:szCs w:val="22"/>
                <w:lang w:eastAsia="lt-LT"/>
              </w:rPr>
            </w:pPr>
          </w:p>
        </w:tc>
      </w:tr>
      <w:tr w:rsidR="001E0A3E" w:rsidRPr="00405ED5" w14:paraId="7F40F582" w14:textId="77777777" w:rsidTr="006E62F7">
        <w:tc>
          <w:tcPr>
            <w:tcW w:w="638" w:type="dxa"/>
            <w:tcBorders>
              <w:top w:val="single" w:sz="4" w:space="0" w:color="auto"/>
              <w:left w:val="single" w:sz="4" w:space="0" w:color="auto"/>
              <w:bottom w:val="single" w:sz="4" w:space="0" w:color="auto"/>
              <w:right w:val="single" w:sz="4" w:space="0" w:color="auto"/>
            </w:tcBorders>
          </w:tcPr>
          <w:p w14:paraId="26CAA604"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11.</w:t>
            </w:r>
          </w:p>
        </w:tc>
        <w:tc>
          <w:tcPr>
            <w:tcW w:w="2618" w:type="dxa"/>
            <w:vAlign w:val="center"/>
          </w:tcPr>
          <w:p w14:paraId="474FA20C" w14:textId="441E290E" w:rsidR="001E0A3E" w:rsidRPr="00405ED5" w:rsidRDefault="001E0A3E" w:rsidP="001E0A3E">
            <w:pPr>
              <w:jc w:val="center"/>
              <w:rPr>
                <w:rFonts w:eastAsia="Calibri"/>
                <w:b/>
                <w:sz w:val="22"/>
                <w:szCs w:val="22"/>
                <w:lang w:eastAsia="lt-LT"/>
              </w:rPr>
            </w:pPr>
            <w:r w:rsidRPr="00405ED5">
              <w:rPr>
                <w:bCs/>
                <w:sz w:val="22"/>
                <w:szCs w:val="22"/>
              </w:rPr>
              <w:t>Kanalizacijos pajungimas</w:t>
            </w:r>
          </w:p>
        </w:tc>
        <w:tc>
          <w:tcPr>
            <w:tcW w:w="3402" w:type="dxa"/>
            <w:vAlign w:val="center"/>
          </w:tcPr>
          <w:p w14:paraId="550881D9" w14:textId="5419D90C" w:rsidR="001E0A3E" w:rsidRPr="00405ED5" w:rsidRDefault="001E0A3E" w:rsidP="001E0A3E">
            <w:pPr>
              <w:jc w:val="center"/>
              <w:rPr>
                <w:rFonts w:eastAsia="Calibri"/>
                <w:b/>
                <w:sz w:val="22"/>
                <w:szCs w:val="22"/>
                <w:lang w:eastAsia="lt-LT"/>
              </w:rPr>
            </w:pPr>
            <w:r w:rsidRPr="00405ED5">
              <w:rPr>
                <w:sz w:val="22"/>
                <w:szCs w:val="22"/>
              </w:rPr>
              <w:t>50 mm</w:t>
            </w:r>
          </w:p>
        </w:tc>
        <w:tc>
          <w:tcPr>
            <w:tcW w:w="2970" w:type="dxa"/>
            <w:tcBorders>
              <w:top w:val="single" w:sz="4" w:space="0" w:color="auto"/>
              <w:left w:val="single" w:sz="4" w:space="0" w:color="auto"/>
              <w:bottom w:val="single" w:sz="4" w:space="0" w:color="auto"/>
              <w:right w:val="single" w:sz="4" w:space="0" w:color="auto"/>
            </w:tcBorders>
          </w:tcPr>
          <w:p w14:paraId="426A335B" w14:textId="77777777" w:rsidR="001E0A3E" w:rsidRPr="00405ED5" w:rsidRDefault="001E0A3E" w:rsidP="001E0A3E">
            <w:pPr>
              <w:jc w:val="center"/>
              <w:rPr>
                <w:rFonts w:eastAsia="Calibri"/>
                <w:b/>
                <w:bCs/>
                <w:color w:val="000000"/>
                <w:sz w:val="22"/>
                <w:szCs w:val="22"/>
                <w:lang w:eastAsia="lt-LT"/>
              </w:rPr>
            </w:pPr>
          </w:p>
        </w:tc>
      </w:tr>
      <w:tr w:rsidR="001E0A3E" w:rsidRPr="00405ED5" w14:paraId="1FED3511" w14:textId="77777777" w:rsidTr="006E62F7">
        <w:tc>
          <w:tcPr>
            <w:tcW w:w="638" w:type="dxa"/>
            <w:tcBorders>
              <w:top w:val="single" w:sz="4" w:space="0" w:color="auto"/>
              <w:left w:val="single" w:sz="4" w:space="0" w:color="auto"/>
              <w:bottom w:val="single" w:sz="4" w:space="0" w:color="auto"/>
              <w:right w:val="single" w:sz="4" w:space="0" w:color="auto"/>
            </w:tcBorders>
          </w:tcPr>
          <w:p w14:paraId="7A17790E"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12.</w:t>
            </w:r>
          </w:p>
        </w:tc>
        <w:tc>
          <w:tcPr>
            <w:tcW w:w="2618" w:type="dxa"/>
            <w:vAlign w:val="center"/>
          </w:tcPr>
          <w:p w14:paraId="718BFF99" w14:textId="7EA88ED3" w:rsidR="001E0A3E" w:rsidRPr="00405ED5" w:rsidRDefault="001E0A3E" w:rsidP="001E0A3E">
            <w:pPr>
              <w:jc w:val="center"/>
              <w:rPr>
                <w:rFonts w:eastAsia="Calibri"/>
                <w:b/>
                <w:sz w:val="22"/>
                <w:szCs w:val="22"/>
                <w:lang w:eastAsia="lt-LT"/>
              </w:rPr>
            </w:pPr>
            <w:r w:rsidRPr="00405ED5">
              <w:rPr>
                <w:bCs/>
                <w:sz w:val="22"/>
                <w:szCs w:val="22"/>
              </w:rPr>
              <w:t>Vandens sunaudojimas vienam ciklui</w:t>
            </w:r>
          </w:p>
        </w:tc>
        <w:tc>
          <w:tcPr>
            <w:tcW w:w="3402" w:type="dxa"/>
            <w:vAlign w:val="center"/>
          </w:tcPr>
          <w:p w14:paraId="22D997FB" w14:textId="237C4351" w:rsidR="001E0A3E" w:rsidRPr="00405ED5" w:rsidRDefault="001E0A3E" w:rsidP="001E0A3E">
            <w:pPr>
              <w:jc w:val="center"/>
              <w:rPr>
                <w:rFonts w:eastAsia="Calibri"/>
                <w:b/>
                <w:sz w:val="22"/>
                <w:szCs w:val="22"/>
                <w:lang w:eastAsia="lt-LT"/>
              </w:rPr>
            </w:pPr>
            <w:r w:rsidRPr="00405ED5">
              <w:rPr>
                <w:sz w:val="22"/>
                <w:szCs w:val="22"/>
              </w:rPr>
              <w:t>Nedaugiau 25 l</w:t>
            </w:r>
          </w:p>
        </w:tc>
        <w:tc>
          <w:tcPr>
            <w:tcW w:w="2970" w:type="dxa"/>
            <w:tcBorders>
              <w:top w:val="single" w:sz="4" w:space="0" w:color="auto"/>
              <w:left w:val="single" w:sz="4" w:space="0" w:color="auto"/>
              <w:bottom w:val="single" w:sz="4" w:space="0" w:color="auto"/>
              <w:right w:val="single" w:sz="4" w:space="0" w:color="auto"/>
            </w:tcBorders>
          </w:tcPr>
          <w:p w14:paraId="10A8345B" w14:textId="77777777" w:rsidR="001E0A3E" w:rsidRPr="00405ED5" w:rsidRDefault="001E0A3E" w:rsidP="001E0A3E">
            <w:pPr>
              <w:jc w:val="center"/>
              <w:rPr>
                <w:rFonts w:eastAsia="Calibri"/>
                <w:b/>
                <w:bCs/>
                <w:color w:val="000000"/>
                <w:sz w:val="22"/>
                <w:szCs w:val="22"/>
                <w:lang w:eastAsia="lt-LT"/>
              </w:rPr>
            </w:pPr>
          </w:p>
        </w:tc>
      </w:tr>
      <w:tr w:rsidR="001E0A3E" w:rsidRPr="00405ED5" w14:paraId="0FEF8D8A" w14:textId="77777777" w:rsidTr="006E62F7">
        <w:tc>
          <w:tcPr>
            <w:tcW w:w="638" w:type="dxa"/>
            <w:tcBorders>
              <w:top w:val="single" w:sz="4" w:space="0" w:color="auto"/>
              <w:left w:val="single" w:sz="4" w:space="0" w:color="auto"/>
              <w:bottom w:val="single" w:sz="4" w:space="0" w:color="auto"/>
              <w:right w:val="single" w:sz="4" w:space="0" w:color="auto"/>
            </w:tcBorders>
          </w:tcPr>
          <w:p w14:paraId="6A1994E1"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13.</w:t>
            </w:r>
          </w:p>
        </w:tc>
        <w:tc>
          <w:tcPr>
            <w:tcW w:w="2618" w:type="dxa"/>
            <w:vAlign w:val="center"/>
          </w:tcPr>
          <w:p w14:paraId="7271756B" w14:textId="712F4E45" w:rsidR="001E0A3E" w:rsidRPr="00405ED5" w:rsidRDefault="001E0A3E" w:rsidP="001E0A3E">
            <w:pPr>
              <w:jc w:val="center"/>
              <w:rPr>
                <w:rFonts w:eastAsia="Calibri"/>
                <w:b/>
                <w:sz w:val="22"/>
                <w:szCs w:val="22"/>
                <w:lang w:eastAsia="lt-LT"/>
              </w:rPr>
            </w:pPr>
            <w:r w:rsidRPr="00405ED5">
              <w:rPr>
                <w:bCs/>
                <w:sz w:val="22"/>
                <w:szCs w:val="22"/>
              </w:rPr>
              <w:t>Pilnas ciklo laikas</w:t>
            </w:r>
          </w:p>
        </w:tc>
        <w:tc>
          <w:tcPr>
            <w:tcW w:w="3402" w:type="dxa"/>
            <w:vAlign w:val="center"/>
          </w:tcPr>
          <w:p w14:paraId="05B2897A" w14:textId="3EDA90B9" w:rsidR="001E0A3E" w:rsidRPr="00405ED5" w:rsidRDefault="001E0A3E" w:rsidP="001E0A3E">
            <w:pPr>
              <w:jc w:val="center"/>
              <w:rPr>
                <w:rFonts w:eastAsia="Calibri"/>
                <w:b/>
                <w:sz w:val="22"/>
                <w:szCs w:val="22"/>
                <w:lang w:eastAsia="lt-LT"/>
              </w:rPr>
            </w:pPr>
            <w:r w:rsidRPr="00405ED5">
              <w:rPr>
                <w:sz w:val="22"/>
                <w:szCs w:val="22"/>
              </w:rPr>
              <w:t>≤3 min</w:t>
            </w:r>
          </w:p>
        </w:tc>
        <w:tc>
          <w:tcPr>
            <w:tcW w:w="2970" w:type="dxa"/>
            <w:tcBorders>
              <w:top w:val="single" w:sz="4" w:space="0" w:color="auto"/>
              <w:left w:val="single" w:sz="4" w:space="0" w:color="auto"/>
              <w:bottom w:val="single" w:sz="4" w:space="0" w:color="auto"/>
              <w:right w:val="single" w:sz="4" w:space="0" w:color="auto"/>
            </w:tcBorders>
          </w:tcPr>
          <w:p w14:paraId="2D50CDAF" w14:textId="77777777" w:rsidR="001E0A3E" w:rsidRPr="00405ED5" w:rsidRDefault="001E0A3E" w:rsidP="001E0A3E">
            <w:pPr>
              <w:jc w:val="center"/>
              <w:rPr>
                <w:rFonts w:eastAsia="Calibri"/>
                <w:b/>
                <w:bCs/>
                <w:color w:val="000000"/>
                <w:sz w:val="22"/>
                <w:szCs w:val="22"/>
                <w:lang w:eastAsia="lt-LT"/>
              </w:rPr>
            </w:pPr>
          </w:p>
        </w:tc>
      </w:tr>
      <w:tr w:rsidR="001E0A3E" w:rsidRPr="00405ED5" w14:paraId="214B969B" w14:textId="77777777" w:rsidTr="006E62F7">
        <w:tc>
          <w:tcPr>
            <w:tcW w:w="638" w:type="dxa"/>
            <w:tcBorders>
              <w:top w:val="single" w:sz="4" w:space="0" w:color="auto"/>
              <w:left w:val="single" w:sz="4" w:space="0" w:color="auto"/>
              <w:bottom w:val="single" w:sz="4" w:space="0" w:color="auto"/>
              <w:right w:val="single" w:sz="4" w:space="0" w:color="auto"/>
            </w:tcBorders>
          </w:tcPr>
          <w:p w14:paraId="7415AE3D" w14:textId="77777777"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14.</w:t>
            </w:r>
          </w:p>
        </w:tc>
        <w:tc>
          <w:tcPr>
            <w:tcW w:w="2618" w:type="dxa"/>
            <w:vAlign w:val="center"/>
          </w:tcPr>
          <w:p w14:paraId="7ECA4275" w14:textId="61EED329" w:rsidR="001E0A3E" w:rsidRPr="00405ED5" w:rsidRDefault="001E0A3E" w:rsidP="001E0A3E">
            <w:pPr>
              <w:jc w:val="center"/>
              <w:rPr>
                <w:rFonts w:eastAsia="Calibri"/>
                <w:b/>
                <w:sz w:val="22"/>
                <w:szCs w:val="22"/>
                <w:lang w:eastAsia="lt-LT"/>
              </w:rPr>
            </w:pPr>
            <w:r w:rsidRPr="00405ED5">
              <w:rPr>
                <w:bCs/>
                <w:sz w:val="22"/>
                <w:szCs w:val="22"/>
              </w:rPr>
              <w:t>Pajungimo reikalavimai</w:t>
            </w:r>
          </w:p>
        </w:tc>
        <w:tc>
          <w:tcPr>
            <w:tcW w:w="3402" w:type="dxa"/>
            <w:vAlign w:val="center"/>
          </w:tcPr>
          <w:p w14:paraId="30647CB7" w14:textId="2227B073" w:rsidR="001E0A3E" w:rsidRPr="00405ED5" w:rsidRDefault="001E0A3E" w:rsidP="001E0A3E">
            <w:pPr>
              <w:jc w:val="center"/>
              <w:rPr>
                <w:rFonts w:eastAsia="Calibri"/>
                <w:b/>
                <w:sz w:val="22"/>
                <w:szCs w:val="22"/>
                <w:lang w:eastAsia="lt-LT"/>
              </w:rPr>
            </w:pPr>
            <w:r w:rsidRPr="00405ED5">
              <w:rPr>
                <w:sz w:val="22"/>
                <w:szCs w:val="22"/>
              </w:rPr>
              <w:t>Ne mažiau 3 metrų ilgio pajungimo kabelis.</w:t>
            </w:r>
          </w:p>
        </w:tc>
        <w:tc>
          <w:tcPr>
            <w:tcW w:w="2970" w:type="dxa"/>
            <w:tcBorders>
              <w:top w:val="single" w:sz="4" w:space="0" w:color="auto"/>
              <w:left w:val="single" w:sz="4" w:space="0" w:color="auto"/>
              <w:bottom w:val="single" w:sz="4" w:space="0" w:color="auto"/>
              <w:right w:val="single" w:sz="4" w:space="0" w:color="auto"/>
            </w:tcBorders>
          </w:tcPr>
          <w:p w14:paraId="1A1135D9" w14:textId="77777777" w:rsidR="001E0A3E" w:rsidRPr="00405ED5" w:rsidRDefault="001E0A3E" w:rsidP="001E0A3E">
            <w:pPr>
              <w:jc w:val="center"/>
              <w:rPr>
                <w:rFonts w:eastAsia="Calibri"/>
                <w:b/>
                <w:bCs/>
                <w:color w:val="000000"/>
                <w:sz w:val="22"/>
                <w:szCs w:val="22"/>
                <w:lang w:eastAsia="lt-LT"/>
              </w:rPr>
            </w:pPr>
          </w:p>
        </w:tc>
      </w:tr>
      <w:tr w:rsidR="001E0A3E" w:rsidRPr="00405ED5" w14:paraId="66C3D68C" w14:textId="77777777" w:rsidTr="006E62F7">
        <w:tc>
          <w:tcPr>
            <w:tcW w:w="638" w:type="dxa"/>
            <w:tcBorders>
              <w:top w:val="single" w:sz="4" w:space="0" w:color="auto"/>
              <w:left w:val="single" w:sz="4" w:space="0" w:color="auto"/>
              <w:bottom w:val="single" w:sz="4" w:space="0" w:color="auto"/>
              <w:right w:val="single" w:sz="4" w:space="0" w:color="auto"/>
            </w:tcBorders>
          </w:tcPr>
          <w:p w14:paraId="33DABC92" w14:textId="2CF0E014"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15.</w:t>
            </w:r>
          </w:p>
        </w:tc>
        <w:tc>
          <w:tcPr>
            <w:tcW w:w="2618" w:type="dxa"/>
            <w:vAlign w:val="center"/>
          </w:tcPr>
          <w:p w14:paraId="6980F558" w14:textId="67A8FC79" w:rsidR="001E0A3E" w:rsidRPr="00405ED5" w:rsidRDefault="001E0A3E" w:rsidP="001E0A3E">
            <w:pPr>
              <w:jc w:val="center"/>
              <w:rPr>
                <w:rFonts w:eastAsia="Calibri"/>
                <w:b/>
                <w:sz w:val="22"/>
                <w:szCs w:val="22"/>
                <w:lang w:eastAsia="lt-LT"/>
              </w:rPr>
            </w:pPr>
            <w:r w:rsidRPr="00405ED5">
              <w:rPr>
                <w:sz w:val="22"/>
                <w:szCs w:val="22"/>
              </w:rPr>
              <w:t>Uždaras maceravimo procesas</w:t>
            </w:r>
          </w:p>
        </w:tc>
        <w:tc>
          <w:tcPr>
            <w:tcW w:w="3402" w:type="dxa"/>
            <w:vAlign w:val="center"/>
          </w:tcPr>
          <w:p w14:paraId="135115AD" w14:textId="58EA9FD9" w:rsidR="001E0A3E" w:rsidRPr="00405ED5" w:rsidRDefault="001E0A3E" w:rsidP="001E0A3E">
            <w:pPr>
              <w:jc w:val="center"/>
              <w:rPr>
                <w:rFonts w:eastAsia="Calibri"/>
                <w:b/>
                <w:sz w:val="22"/>
                <w:szCs w:val="22"/>
                <w:lang w:eastAsia="lt-LT"/>
              </w:rPr>
            </w:pPr>
            <w:r w:rsidRPr="00405ED5">
              <w:rPr>
                <w:sz w:val="22"/>
                <w:szCs w:val="22"/>
              </w:rPr>
              <w:t>Būtina</w:t>
            </w:r>
          </w:p>
        </w:tc>
        <w:tc>
          <w:tcPr>
            <w:tcW w:w="2970" w:type="dxa"/>
            <w:tcBorders>
              <w:top w:val="single" w:sz="4" w:space="0" w:color="auto"/>
              <w:left w:val="single" w:sz="4" w:space="0" w:color="auto"/>
              <w:bottom w:val="single" w:sz="4" w:space="0" w:color="auto"/>
              <w:right w:val="single" w:sz="4" w:space="0" w:color="auto"/>
            </w:tcBorders>
          </w:tcPr>
          <w:p w14:paraId="28B9461F" w14:textId="77777777" w:rsidR="001E0A3E" w:rsidRPr="00405ED5" w:rsidRDefault="001E0A3E" w:rsidP="001E0A3E">
            <w:pPr>
              <w:jc w:val="center"/>
              <w:rPr>
                <w:rFonts w:eastAsia="Calibri"/>
                <w:b/>
                <w:bCs/>
                <w:color w:val="000000"/>
                <w:sz w:val="22"/>
                <w:szCs w:val="22"/>
                <w:lang w:eastAsia="lt-LT"/>
              </w:rPr>
            </w:pPr>
          </w:p>
        </w:tc>
      </w:tr>
      <w:tr w:rsidR="001E0A3E" w:rsidRPr="00405ED5" w14:paraId="7ECAA08E" w14:textId="77777777" w:rsidTr="006E62F7">
        <w:tc>
          <w:tcPr>
            <w:tcW w:w="638" w:type="dxa"/>
            <w:tcBorders>
              <w:top w:val="single" w:sz="4" w:space="0" w:color="auto"/>
              <w:left w:val="single" w:sz="4" w:space="0" w:color="auto"/>
              <w:bottom w:val="single" w:sz="4" w:space="0" w:color="auto"/>
              <w:right w:val="single" w:sz="4" w:space="0" w:color="auto"/>
            </w:tcBorders>
          </w:tcPr>
          <w:p w14:paraId="4102E6E9" w14:textId="6E93A90B"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16.</w:t>
            </w:r>
          </w:p>
        </w:tc>
        <w:tc>
          <w:tcPr>
            <w:tcW w:w="2618" w:type="dxa"/>
            <w:vAlign w:val="center"/>
          </w:tcPr>
          <w:p w14:paraId="27615B8D" w14:textId="3C032545" w:rsidR="001E0A3E" w:rsidRPr="00405ED5" w:rsidRDefault="001E0A3E" w:rsidP="001E0A3E">
            <w:pPr>
              <w:jc w:val="center"/>
              <w:rPr>
                <w:rFonts w:eastAsia="Calibri"/>
                <w:b/>
                <w:sz w:val="22"/>
                <w:szCs w:val="22"/>
                <w:lang w:eastAsia="lt-LT"/>
              </w:rPr>
            </w:pPr>
            <w:r w:rsidRPr="00405ED5">
              <w:rPr>
                <w:bCs/>
                <w:sz w:val="22"/>
                <w:szCs w:val="22"/>
              </w:rPr>
              <w:t>Oficialūs ir sertifikuoti gamintojo atstovai šalyje, turintys teisę remontuoti ir kalibruoti įrenginį</w:t>
            </w:r>
          </w:p>
        </w:tc>
        <w:tc>
          <w:tcPr>
            <w:tcW w:w="3402" w:type="dxa"/>
            <w:vAlign w:val="center"/>
          </w:tcPr>
          <w:p w14:paraId="5D020112" w14:textId="5FB98EF2" w:rsidR="001E0A3E" w:rsidRPr="00405ED5" w:rsidRDefault="001E0A3E" w:rsidP="001E0A3E">
            <w:pPr>
              <w:jc w:val="center"/>
              <w:rPr>
                <w:rFonts w:eastAsia="Calibri"/>
                <w:b/>
                <w:sz w:val="22"/>
                <w:szCs w:val="22"/>
                <w:lang w:eastAsia="lt-LT"/>
              </w:rPr>
            </w:pPr>
            <w:r w:rsidRPr="00405ED5">
              <w:rPr>
                <w:sz w:val="22"/>
                <w:szCs w:val="22"/>
              </w:rPr>
              <w:t xml:space="preserve">Būtina </w:t>
            </w:r>
          </w:p>
        </w:tc>
        <w:tc>
          <w:tcPr>
            <w:tcW w:w="2970" w:type="dxa"/>
            <w:tcBorders>
              <w:top w:val="single" w:sz="4" w:space="0" w:color="auto"/>
              <w:left w:val="single" w:sz="4" w:space="0" w:color="auto"/>
              <w:bottom w:val="single" w:sz="4" w:space="0" w:color="auto"/>
              <w:right w:val="single" w:sz="4" w:space="0" w:color="auto"/>
            </w:tcBorders>
          </w:tcPr>
          <w:p w14:paraId="30EFE901" w14:textId="77777777" w:rsidR="001E0A3E" w:rsidRPr="00405ED5" w:rsidRDefault="001E0A3E" w:rsidP="001E0A3E">
            <w:pPr>
              <w:jc w:val="center"/>
              <w:rPr>
                <w:rFonts w:eastAsia="Calibri"/>
                <w:b/>
                <w:bCs/>
                <w:color w:val="000000"/>
                <w:sz w:val="22"/>
                <w:szCs w:val="22"/>
                <w:lang w:eastAsia="lt-LT"/>
              </w:rPr>
            </w:pPr>
          </w:p>
        </w:tc>
      </w:tr>
      <w:tr w:rsidR="001E0A3E" w:rsidRPr="00405ED5" w14:paraId="4308F8AB" w14:textId="77777777" w:rsidTr="006E62F7">
        <w:tc>
          <w:tcPr>
            <w:tcW w:w="638" w:type="dxa"/>
            <w:tcBorders>
              <w:top w:val="single" w:sz="4" w:space="0" w:color="auto"/>
              <w:left w:val="single" w:sz="4" w:space="0" w:color="auto"/>
              <w:bottom w:val="single" w:sz="4" w:space="0" w:color="auto"/>
              <w:right w:val="single" w:sz="4" w:space="0" w:color="auto"/>
            </w:tcBorders>
          </w:tcPr>
          <w:p w14:paraId="7EC132DC" w14:textId="0A6DBF2C" w:rsidR="001E0A3E" w:rsidRPr="00405ED5" w:rsidRDefault="001E0A3E" w:rsidP="001E0A3E">
            <w:pPr>
              <w:jc w:val="center"/>
              <w:rPr>
                <w:rFonts w:eastAsia="Calibri"/>
                <w:bCs/>
                <w:sz w:val="22"/>
                <w:szCs w:val="22"/>
                <w:lang w:eastAsia="lt-LT"/>
              </w:rPr>
            </w:pPr>
            <w:r w:rsidRPr="00405ED5">
              <w:rPr>
                <w:rFonts w:eastAsia="Calibri"/>
                <w:bCs/>
                <w:sz w:val="22"/>
                <w:szCs w:val="22"/>
                <w:lang w:eastAsia="lt-LT"/>
              </w:rPr>
              <w:t>17.</w:t>
            </w:r>
          </w:p>
        </w:tc>
        <w:tc>
          <w:tcPr>
            <w:tcW w:w="2618" w:type="dxa"/>
            <w:vAlign w:val="center"/>
          </w:tcPr>
          <w:p w14:paraId="54C9311C" w14:textId="6CADD3AC" w:rsidR="001E0A3E" w:rsidRPr="00405ED5" w:rsidRDefault="001E0A3E" w:rsidP="001E0A3E">
            <w:pPr>
              <w:jc w:val="center"/>
              <w:rPr>
                <w:rFonts w:eastAsia="Calibri"/>
                <w:b/>
                <w:sz w:val="22"/>
                <w:szCs w:val="22"/>
                <w:lang w:eastAsia="lt-LT"/>
              </w:rPr>
            </w:pPr>
            <w:r w:rsidRPr="00405ED5">
              <w:rPr>
                <w:bCs/>
                <w:sz w:val="22"/>
                <w:szCs w:val="22"/>
              </w:rPr>
              <w:t>Į serviso užklausas reagavimas tą pačią dieną</w:t>
            </w:r>
          </w:p>
        </w:tc>
        <w:tc>
          <w:tcPr>
            <w:tcW w:w="3402" w:type="dxa"/>
            <w:vAlign w:val="center"/>
          </w:tcPr>
          <w:p w14:paraId="456DDD82" w14:textId="639E4DB1" w:rsidR="001E0A3E" w:rsidRPr="00405ED5" w:rsidRDefault="001E0A3E" w:rsidP="001E0A3E">
            <w:pPr>
              <w:jc w:val="center"/>
              <w:rPr>
                <w:rFonts w:eastAsia="Calibri"/>
                <w:b/>
                <w:sz w:val="22"/>
                <w:szCs w:val="22"/>
                <w:lang w:eastAsia="lt-LT"/>
              </w:rPr>
            </w:pPr>
            <w:r w:rsidRPr="00405ED5">
              <w:rPr>
                <w:sz w:val="22"/>
                <w:szCs w:val="22"/>
              </w:rPr>
              <w:t xml:space="preserve">Būtina </w:t>
            </w:r>
          </w:p>
        </w:tc>
        <w:tc>
          <w:tcPr>
            <w:tcW w:w="2970" w:type="dxa"/>
            <w:tcBorders>
              <w:top w:val="single" w:sz="4" w:space="0" w:color="auto"/>
              <w:left w:val="single" w:sz="4" w:space="0" w:color="auto"/>
              <w:bottom w:val="single" w:sz="4" w:space="0" w:color="auto"/>
              <w:right w:val="single" w:sz="4" w:space="0" w:color="auto"/>
            </w:tcBorders>
          </w:tcPr>
          <w:p w14:paraId="22D79201" w14:textId="77777777" w:rsidR="001E0A3E" w:rsidRPr="00405ED5" w:rsidRDefault="001E0A3E" w:rsidP="001E0A3E">
            <w:pPr>
              <w:jc w:val="center"/>
              <w:rPr>
                <w:rFonts w:eastAsia="Calibri"/>
                <w:b/>
                <w:bCs/>
                <w:color w:val="000000"/>
                <w:sz w:val="22"/>
                <w:szCs w:val="22"/>
                <w:lang w:eastAsia="lt-LT"/>
              </w:rPr>
            </w:pPr>
          </w:p>
        </w:tc>
      </w:tr>
    </w:tbl>
    <w:p w14:paraId="6BDD8ACD" w14:textId="77777777" w:rsidR="001E0A3E" w:rsidRDefault="001E0A3E" w:rsidP="001E0A3E"/>
    <w:p w14:paraId="5789D643" w14:textId="77777777" w:rsidR="00CC7C2B" w:rsidRDefault="00CC7C2B" w:rsidP="001E0A3E"/>
    <w:p w14:paraId="7F907A99" w14:textId="77777777" w:rsidR="00CC7C2B" w:rsidRDefault="00CC7C2B" w:rsidP="001E0A3E"/>
    <w:p w14:paraId="4F6AA190" w14:textId="08094C56" w:rsidR="001E0A3E" w:rsidRPr="00405ED5" w:rsidRDefault="00533BB7" w:rsidP="00405ED5">
      <w:pPr>
        <w:pStyle w:val="ListParagraph"/>
        <w:numPr>
          <w:ilvl w:val="0"/>
          <w:numId w:val="7"/>
        </w:numPr>
        <w:jc w:val="center"/>
        <w:rPr>
          <w:b/>
          <w:bCs/>
          <w:sz w:val="22"/>
        </w:rPr>
      </w:pPr>
      <w:r w:rsidRPr="00405ED5">
        <w:rPr>
          <w:b/>
          <w:bCs/>
          <w:sz w:val="22"/>
        </w:rPr>
        <w:t xml:space="preserve">pirkimo dalis. Elektroninis kraujo spaudimo aparatas </w:t>
      </w:r>
      <w:r w:rsidR="00405ED5">
        <w:rPr>
          <w:b/>
          <w:bCs/>
          <w:sz w:val="22"/>
        </w:rPr>
        <w:t>(</w:t>
      </w:r>
      <w:r w:rsidRPr="00405ED5">
        <w:rPr>
          <w:b/>
          <w:bCs/>
          <w:sz w:val="22"/>
        </w:rPr>
        <w:t>vaikams</w:t>
      </w:r>
      <w:r w:rsidR="00405ED5">
        <w:rPr>
          <w:b/>
          <w:bCs/>
          <w:sz w:val="22"/>
        </w:rPr>
        <w:t>)</w:t>
      </w:r>
      <w:r w:rsidRPr="00405ED5">
        <w:rPr>
          <w:b/>
          <w:bCs/>
          <w:sz w:val="22"/>
        </w:rPr>
        <w:t xml:space="preserve"> – 30 vnt.</w:t>
      </w:r>
    </w:p>
    <w:p w14:paraId="553D976C" w14:textId="77777777" w:rsidR="00533BB7" w:rsidRDefault="00533BB7" w:rsidP="00533BB7">
      <w:pPr>
        <w:pStyle w:val="ListParagraph"/>
        <w:ind w:left="1080"/>
        <w:rPr>
          <w:b/>
          <w:bCs/>
          <w:sz w:val="22"/>
        </w:rPr>
      </w:pPr>
    </w:p>
    <w:tbl>
      <w:tblPr>
        <w:tblStyle w:val="TableGrid4"/>
        <w:tblW w:w="0" w:type="auto"/>
        <w:tblInd w:w="0" w:type="dxa"/>
        <w:tblLook w:val="04A0" w:firstRow="1" w:lastRow="0" w:firstColumn="1" w:lastColumn="0" w:noHBand="0" w:noVBand="1"/>
      </w:tblPr>
      <w:tblGrid>
        <w:gridCol w:w="638"/>
        <w:gridCol w:w="2618"/>
        <w:gridCol w:w="3402"/>
        <w:gridCol w:w="2970"/>
      </w:tblGrid>
      <w:tr w:rsidR="00533BB7" w:rsidRPr="001E0A3E" w14:paraId="7F27C188" w14:textId="77777777" w:rsidTr="004754A8">
        <w:tc>
          <w:tcPr>
            <w:tcW w:w="638" w:type="dxa"/>
            <w:tcBorders>
              <w:top w:val="single" w:sz="4" w:space="0" w:color="auto"/>
              <w:left w:val="single" w:sz="4" w:space="0" w:color="auto"/>
              <w:bottom w:val="single" w:sz="4" w:space="0" w:color="auto"/>
              <w:right w:val="single" w:sz="4" w:space="0" w:color="auto"/>
            </w:tcBorders>
            <w:hideMark/>
          </w:tcPr>
          <w:p w14:paraId="63885AAC" w14:textId="77777777" w:rsidR="00533BB7" w:rsidRPr="001E0A3E" w:rsidRDefault="00533BB7" w:rsidP="004754A8">
            <w:pPr>
              <w:jc w:val="center"/>
              <w:rPr>
                <w:rFonts w:eastAsia="Calibri"/>
                <w:b/>
                <w:sz w:val="22"/>
                <w:szCs w:val="22"/>
                <w:lang w:eastAsia="lt-LT"/>
              </w:rPr>
            </w:pPr>
            <w:r w:rsidRPr="001E0A3E">
              <w:rPr>
                <w:rFonts w:eastAsia="Calibri"/>
                <w:b/>
                <w:sz w:val="22"/>
                <w:szCs w:val="22"/>
                <w:lang w:eastAsia="lt-LT"/>
              </w:rPr>
              <w:t>Eil. Nr.</w:t>
            </w:r>
          </w:p>
        </w:tc>
        <w:tc>
          <w:tcPr>
            <w:tcW w:w="2618" w:type="dxa"/>
            <w:tcBorders>
              <w:top w:val="single" w:sz="4" w:space="0" w:color="auto"/>
              <w:left w:val="single" w:sz="4" w:space="0" w:color="auto"/>
              <w:bottom w:val="single" w:sz="4" w:space="0" w:color="auto"/>
              <w:right w:val="single" w:sz="4" w:space="0" w:color="auto"/>
            </w:tcBorders>
            <w:hideMark/>
          </w:tcPr>
          <w:p w14:paraId="010B51A8" w14:textId="77777777" w:rsidR="00533BB7" w:rsidRPr="001E0A3E" w:rsidRDefault="00533BB7" w:rsidP="004754A8">
            <w:pPr>
              <w:jc w:val="center"/>
              <w:rPr>
                <w:rFonts w:eastAsia="Calibri"/>
                <w:b/>
                <w:sz w:val="22"/>
                <w:szCs w:val="22"/>
                <w:lang w:eastAsia="lt-LT"/>
              </w:rPr>
            </w:pPr>
            <w:r w:rsidRPr="001E0A3E">
              <w:rPr>
                <w:rFonts w:eastAsia="Calibri"/>
                <w:b/>
                <w:sz w:val="22"/>
                <w:szCs w:val="22"/>
                <w:lang w:eastAsia="lt-LT"/>
              </w:rPr>
              <w:t>Parametrai</w:t>
            </w:r>
          </w:p>
        </w:tc>
        <w:tc>
          <w:tcPr>
            <w:tcW w:w="3402" w:type="dxa"/>
            <w:tcBorders>
              <w:top w:val="single" w:sz="4" w:space="0" w:color="auto"/>
              <w:left w:val="single" w:sz="4" w:space="0" w:color="auto"/>
              <w:bottom w:val="single" w:sz="4" w:space="0" w:color="auto"/>
              <w:right w:val="single" w:sz="4" w:space="0" w:color="auto"/>
            </w:tcBorders>
            <w:hideMark/>
          </w:tcPr>
          <w:p w14:paraId="2A4843FE" w14:textId="77777777" w:rsidR="00533BB7" w:rsidRPr="001E0A3E" w:rsidRDefault="00533BB7" w:rsidP="004754A8">
            <w:pPr>
              <w:jc w:val="center"/>
              <w:rPr>
                <w:rFonts w:eastAsia="Calibri"/>
                <w:b/>
                <w:sz w:val="22"/>
                <w:szCs w:val="22"/>
                <w:lang w:eastAsia="lt-LT"/>
              </w:rPr>
            </w:pPr>
            <w:r w:rsidRPr="001E0A3E">
              <w:rPr>
                <w:rFonts w:eastAsia="Calibri"/>
                <w:b/>
                <w:sz w:val="22"/>
                <w:szCs w:val="22"/>
                <w:lang w:eastAsia="lt-LT"/>
              </w:rPr>
              <w:t>Reikalaujamos parametrų reikšmės</w:t>
            </w:r>
          </w:p>
        </w:tc>
        <w:tc>
          <w:tcPr>
            <w:tcW w:w="2970" w:type="dxa"/>
            <w:tcBorders>
              <w:top w:val="single" w:sz="4" w:space="0" w:color="auto"/>
              <w:left w:val="single" w:sz="4" w:space="0" w:color="auto"/>
              <w:bottom w:val="single" w:sz="4" w:space="0" w:color="auto"/>
              <w:right w:val="single" w:sz="4" w:space="0" w:color="auto"/>
            </w:tcBorders>
            <w:hideMark/>
          </w:tcPr>
          <w:p w14:paraId="31653653" w14:textId="77777777" w:rsidR="00533BB7" w:rsidRPr="001E0A3E" w:rsidRDefault="00533BB7" w:rsidP="004754A8">
            <w:pPr>
              <w:jc w:val="center"/>
              <w:rPr>
                <w:rFonts w:eastAsia="Calibri"/>
                <w:bCs/>
                <w:iCs/>
                <w:color w:val="000000"/>
                <w:sz w:val="22"/>
                <w:szCs w:val="22"/>
                <w:lang w:eastAsia="lt-LT"/>
              </w:rPr>
            </w:pPr>
            <w:r w:rsidRPr="001E0A3E">
              <w:rPr>
                <w:rFonts w:eastAsia="Calibri"/>
                <w:b/>
                <w:bCs/>
                <w:color w:val="000000"/>
                <w:sz w:val="22"/>
                <w:szCs w:val="22"/>
                <w:lang w:eastAsia="lt-LT"/>
              </w:rPr>
              <w:t>Tiekėjas surašo siūlomų prekių parametrų reikšmės</w:t>
            </w:r>
          </w:p>
          <w:p w14:paraId="12E1E556" w14:textId="11AB0A92" w:rsidR="00533BB7" w:rsidRPr="001E0A3E" w:rsidRDefault="00533BB7" w:rsidP="004754A8">
            <w:pPr>
              <w:jc w:val="center"/>
              <w:rPr>
                <w:rFonts w:eastAsia="Calibri"/>
                <w:b/>
                <w:sz w:val="22"/>
                <w:szCs w:val="22"/>
                <w:lang w:eastAsia="lt-LT"/>
              </w:rPr>
            </w:pPr>
            <w:r w:rsidRPr="001E0A3E">
              <w:rPr>
                <w:rFonts w:eastAsia="Calibri"/>
                <w:sz w:val="22"/>
                <w:szCs w:val="22"/>
                <w:lang w:eastAsia="lt-LT"/>
              </w:rPr>
              <w:t>Prekių parametrams patvirtinti tiekėjas privalo pateikti gamintojo dokumentus</w:t>
            </w:r>
            <w:r w:rsidRPr="001E0A3E">
              <w:rPr>
                <w:rFonts w:eastAsia="Calibri"/>
                <w:bCs/>
                <w:color w:val="000000"/>
                <w:sz w:val="22"/>
                <w:szCs w:val="22"/>
                <w:u w:val="single"/>
                <w:lang w:eastAsia="lt-LT"/>
              </w:rPr>
              <w:t>, kuriuose aprašytas nurodytas parametras</w:t>
            </w:r>
            <w:r w:rsidRPr="001E0A3E">
              <w:rPr>
                <w:rFonts w:eastAsia="Calibri"/>
                <w:bCs/>
                <w:i/>
                <w:color w:val="000000"/>
                <w:sz w:val="22"/>
                <w:szCs w:val="22"/>
                <w:lang w:eastAsia="lt-LT"/>
              </w:rPr>
              <w:t xml:space="preserve"> (tiekėjas pasiūlyme nurodo psl. Nr.),  nuoroda į gamintojo interneto tinklalapį(jei toks yra)</w:t>
            </w:r>
            <w:r w:rsidRPr="001E0A3E">
              <w:rPr>
                <w:rFonts w:eastAsia="Calibri"/>
                <w:b/>
                <w:bCs/>
                <w:iCs/>
                <w:color w:val="000000"/>
                <w:sz w:val="22"/>
                <w:szCs w:val="22"/>
                <w:lang w:eastAsia="lt-LT"/>
              </w:rPr>
              <w:t xml:space="preserve"> *</w:t>
            </w:r>
          </w:p>
        </w:tc>
      </w:tr>
      <w:tr w:rsidR="00533BB7" w:rsidRPr="001E0A3E" w14:paraId="2F9C92AB" w14:textId="77777777" w:rsidTr="005E3B93">
        <w:tc>
          <w:tcPr>
            <w:tcW w:w="638" w:type="dxa"/>
            <w:tcBorders>
              <w:top w:val="single" w:sz="4" w:space="0" w:color="auto"/>
              <w:left w:val="single" w:sz="4" w:space="0" w:color="auto"/>
              <w:bottom w:val="single" w:sz="4" w:space="0" w:color="auto"/>
              <w:right w:val="single" w:sz="4" w:space="0" w:color="auto"/>
            </w:tcBorders>
          </w:tcPr>
          <w:p w14:paraId="33388A30"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1.</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1B1A1467" w14:textId="38F21AEA" w:rsidR="00533BB7" w:rsidRPr="001E0A3E" w:rsidRDefault="00533BB7" w:rsidP="00533BB7">
            <w:pPr>
              <w:jc w:val="center"/>
              <w:rPr>
                <w:rFonts w:eastAsia="Calibri"/>
                <w:b/>
                <w:sz w:val="22"/>
                <w:szCs w:val="22"/>
                <w:lang w:eastAsia="lt-LT"/>
              </w:rPr>
            </w:pPr>
            <w:r w:rsidRPr="00751333">
              <w:t>Paskirtis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528D7966" w14:textId="3AFF5E6C" w:rsidR="00533BB7" w:rsidRPr="001E0A3E" w:rsidRDefault="00533BB7" w:rsidP="00533BB7">
            <w:pPr>
              <w:jc w:val="center"/>
              <w:rPr>
                <w:rFonts w:eastAsia="Calibri"/>
                <w:b/>
                <w:sz w:val="22"/>
                <w:szCs w:val="22"/>
                <w:lang w:eastAsia="lt-LT"/>
              </w:rPr>
            </w:pPr>
            <w:r>
              <w:rPr>
                <w:sz w:val="22"/>
                <w:szCs w:val="22"/>
              </w:rPr>
              <w:t>P</w:t>
            </w:r>
            <w:r w:rsidRPr="001D0D5C">
              <w:rPr>
                <w:sz w:val="22"/>
                <w:szCs w:val="22"/>
              </w:rPr>
              <w:t>acientų kraujospūdžio bei pulso matavimui</w:t>
            </w:r>
          </w:p>
        </w:tc>
        <w:tc>
          <w:tcPr>
            <w:tcW w:w="2970" w:type="dxa"/>
            <w:tcBorders>
              <w:top w:val="single" w:sz="4" w:space="0" w:color="auto"/>
              <w:left w:val="single" w:sz="4" w:space="0" w:color="auto"/>
              <w:bottom w:val="single" w:sz="4" w:space="0" w:color="auto"/>
              <w:right w:val="single" w:sz="4" w:space="0" w:color="auto"/>
            </w:tcBorders>
          </w:tcPr>
          <w:p w14:paraId="187730EC" w14:textId="77777777" w:rsidR="00533BB7" w:rsidRPr="001E0A3E" w:rsidRDefault="00533BB7" w:rsidP="00533BB7">
            <w:pPr>
              <w:jc w:val="center"/>
              <w:rPr>
                <w:rFonts w:eastAsia="Calibri"/>
                <w:b/>
                <w:bCs/>
                <w:color w:val="000000"/>
                <w:sz w:val="22"/>
                <w:szCs w:val="22"/>
                <w:lang w:eastAsia="lt-LT"/>
              </w:rPr>
            </w:pPr>
          </w:p>
        </w:tc>
      </w:tr>
      <w:tr w:rsidR="00533BB7" w:rsidRPr="001E0A3E" w14:paraId="4DEA2132" w14:textId="77777777" w:rsidTr="005E3B93">
        <w:tc>
          <w:tcPr>
            <w:tcW w:w="638" w:type="dxa"/>
            <w:tcBorders>
              <w:top w:val="single" w:sz="4" w:space="0" w:color="auto"/>
              <w:left w:val="single" w:sz="4" w:space="0" w:color="auto"/>
              <w:bottom w:val="single" w:sz="4" w:space="0" w:color="auto"/>
              <w:right w:val="single" w:sz="4" w:space="0" w:color="auto"/>
            </w:tcBorders>
          </w:tcPr>
          <w:p w14:paraId="24B38828"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2.</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167B3ECD" w14:textId="71D61FC9" w:rsidR="00533BB7" w:rsidRPr="001E0A3E" w:rsidRDefault="00533BB7" w:rsidP="00533BB7">
            <w:pPr>
              <w:jc w:val="center"/>
              <w:rPr>
                <w:rFonts w:eastAsia="Calibri"/>
                <w:b/>
                <w:sz w:val="22"/>
                <w:szCs w:val="22"/>
                <w:lang w:eastAsia="lt-LT"/>
              </w:rPr>
            </w:pPr>
            <w:r w:rsidRPr="001D0D5C">
              <w:rPr>
                <w:sz w:val="22"/>
                <w:szCs w:val="22"/>
              </w:rPr>
              <w:t xml:space="preserve">Elektroninis automatinis kraujospūdžio žastinis </w:t>
            </w:r>
            <w:r w:rsidRPr="001D0D5C">
              <w:rPr>
                <w:sz w:val="22"/>
                <w:szCs w:val="22"/>
              </w:rPr>
              <w:lastRenderedPageBreak/>
              <w:t>matuoklis, oscilometriniu metodu matuojantis sistolinį, diastolinį kraujo spaudimą ir pulsą</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124F0E7" w14:textId="3E8E57F5" w:rsidR="00533BB7" w:rsidRPr="001E0A3E" w:rsidRDefault="00533BB7" w:rsidP="00533BB7">
            <w:pPr>
              <w:jc w:val="center"/>
              <w:rPr>
                <w:rFonts w:eastAsia="Calibri"/>
                <w:b/>
                <w:sz w:val="22"/>
                <w:szCs w:val="22"/>
                <w:lang w:eastAsia="lt-LT"/>
              </w:rPr>
            </w:pPr>
            <w:r w:rsidRPr="00751333">
              <w:lastRenderedPageBreak/>
              <w:t>Būtina.</w:t>
            </w:r>
          </w:p>
        </w:tc>
        <w:tc>
          <w:tcPr>
            <w:tcW w:w="2970" w:type="dxa"/>
            <w:tcBorders>
              <w:top w:val="single" w:sz="4" w:space="0" w:color="auto"/>
              <w:left w:val="single" w:sz="4" w:space="0" w:color="auto"/>
              <w:bottom w:val="single" w:sz="4" w:space="0" w:color="auto"/>
              <w:right w:val="single" w:sz="4" w:space="0" w:color="auto"/>
            </w:tcBorders>
          </w:tcPr>
          <w:p w14:paraId="513A8AC2" w14:textId="77777777" w:rsidR="00533BB7" w:rsidRPr="001E0A3E" w:rsidRDefault="00533BB7" w:rsidP="00533BB7">
            <w:pPr>
              <w:jc w:val="center"/>
              <w:rPr>
                <w:rFonts w:eastAsia="Calibri"/>
                <w:b/>
                <w:bCs/>
                <w:color w:val="000000"/>
                <w:sz w:val="22"/>
                <w:szCs w:val="22"/>
                <w:lang w:eastAsia="lt-LT"/>
              </w:rPr>
            </w:pPr>
          </w:p>
        </w:tc>
      </w:tr>
      <w:tr w:rsidR="00533BB7" w:rsidRPr="001E0A3E" w14:paraId="72468E6A" w14:textId="77777777" w:rsidTr="005E3B93">
        <w:tc>
          <w:tcPr>
            <w:tcW w:w="638" w:type="dxa"/>
            <w:tcBorders>
              <w:top w:val="single" w:sz="4" w:space="0" w:color="auto"/>
              <w:left w:val="single" w:sz="4" w:space="0" w:color="auto"/>
              <w:bottom w:val="single" w:sz="4" w:space="0" w:color="auto"/>
              <w:right w:val="single" w:sz="4" w:space="0" w:color="auto"/>
            </w:tcBorders>
          </w:tcPr>
          <w:p w14:paraId="2A086A82"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3.</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1FEAD3EC" w14:textId="75D1283E" w:rsidR="00533BB7" w:rsidRPr="001E0A3E" w:rsidRDefault="00533BB7" w:rsidP="00533BB7">
            <w:pPr>
              <w:jc w:val="center"/>
              <w:rPr>
                <w:rFonts w:eastAsia="Calibri"/>
                <w:b/>
                <w:sz w:val="22"/>
                <w:szCs w:val="22"/>
                <w:lang w:eastAsia="lt-LT"/>
              </w:rPr>
            </w:pPr>
            <w:r w:rsidRPr="001D0D5C">
              <w:rPr>
                <w:sz w:val="22"/>
                <w:szCs w:val="22"/>
              </w:rPr>
              <w:t>Ekrano tipas</w:t>
            </w:r>
            <w:r w:rsidRPr="00751333">
              <w:t xml:space="preserve">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ED0BE48" w14:textId="7401D558" w:rsidR="00533BB7" w:rsidRPr="001E0A3E" w:rsidRDefault="00533BB7" w:rsidP="00533BB7">
            <w:pPr>
              <w:jc w:val="center"/>
              <w:rPr>
                <w:rFonts w:eastAsia="Calibri"/>
                <w:b/>
                <w:sz w:val="22"/>
                <w:szCs w:val="22"/>
                <w:lang w:eastAsia="lt-LT"/>
              </w:rPr>
            </w:pPr>
            <w:r w:rsidRPr="001D0D5C">
              <w:rPr>
                <w:sz w:val="22"/>
                <w:szCs w:val="22"/>
              </w:rPr>
              <w:t xml:space="preserve">LCD; </w:t>
            </w:r>
          </w:p>
        </w:tc>
        <w:tc>
          <w:tcPr>
            <w:tcW w:w="2970" w:type="dxa"/>
            <w:tcBorders>
              <w:top w:val="single" w:sz="4" w:space="0" w:color="auto"/>
              <w:left w:val="single" w:sz="4" w:space="0" w:color="auto"/>
              <w:bottom w:val="single" w:sz="4" w:space="0" w:color="auto"/>
              <w:right w:val="single" w:sz="4" w:space="0" w:color="auto"/>
            </w:tcBorders>
          </w:tcPr>
          <w:p w14:paraId="792096CF" w14:textId="77777777" w:rsidR="00533BB7" w:rsidRPr="001E0A3E" w:rsidRDefault="00533BB7" w:rsidP="00533BB7">
            <w:pPr>
              <w:jc w:val="center"/>
              <w:rPr>
                <w:rFonts w:eastAsia="Calibri"/>
                <w:b/>
                <w:bCs/>
                <w:color w:val="000000"/>
                <w:sz w:val="22"/>
                <w:szCs w:val="22"/>
                <w:lang w:eastAsia="lt-LT"/>
              </w:rPr>
            </w:pPr>
          </w:p>
        </w:tc>
      </w:tr>
      <w:tr w:rsidR="00533BB7" w:rsidRPr="001E0A3E" w14:paraId="0B71694B" w14:textId="77777777" w:rsidTr="005E3B93">
        <w:tc>
          <w:tcPr>
            <w:tcW w:w="638" w:type="dxa"/>
            <w:tcBorders>
              <w:top w:val="single" w:sz="4" w:space="0" w:color="auto"/>
              <w:left w:val="single" w:sz="4" w:space="0" w:color="auto"/>
              <w:bottom w:val="single" w:sz="4" w:space="0" w:color="auto"/>
              <w:right w:val="single" w:sz="4" w:space="0" w:color="auto"/>
            </w:tcBorders>
          </w:tcPr>
          <w:p w14:paraId="17D2653B"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4.</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7D82517C" w14:textId="056296DF" w:rsidR="00533BB7" w:rsidRPr="001E0A3E" w:rsidRDefault="00533BB7" w:rsidP="00533BB7">
            <w:pPr>
              <w:jc w:val="center"/>
              <w:rPr>
                <w:rFonts w:eastAsia="Calibri"/>
                <w:b/>
                <w:sz w:val="22"/>
                <w:szCs w:val="22"/>
                <w:lang w:eastAsia="lt-LT"/>
              </w:rPr>
            </w:pPr>
            <w:r>
              <w:rPr>
                <w:sz w:val="22"/>
                <w:szCs w:val="22"/>
              </w:rPr>
              <w:t>V</w:t>
            </w:r>
            <w:r w:rsidRPr="001D0D5C">
              <w:rPr>
                <w:sz w:val="22"/>
                <w:szCs w:val="22"/>
              </w:rPr>
              <w:t>edamas trijų matavimų vidurkis</w:t>
            </w:r>
            <w:r w:rsidRPr="00751333">
              <w:t xml:space="preserve">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B7D0613" w14:textId="32428CE7" w:rsidR="00533BB7" w:rsidRPr="001E0A3E" w:rsidRDefault="00533BB7" w:rsidP="00533BB7">
            <w:pPr>
              <w:jc w:val="center"/>
              <w:rPr>
                <w:rFonts w:eastAsia="Calibri"/>
                <w:b/>
                <w:sz w:val="22"/>
                <w:szCs w:val="22"/>
                <w:lang w:eastAsia="lt-LT"/>
              </w:rPr>
            </w:pPr>
            <w:r w:rsidRPr="00751333">
              <w:t>Būtina.</w:t>
            </w:r>
          </w:p>
        </w:tc>
        <w:tc>
          <w:tcPr>
            <w:tcW w:w="2970" w:type="dxa"/>
            <w:tcBorders>
              <w:top w:val="single" w:sz="4" w:space="0" w:color="auto"/>
              <w:left w:val="single" w:sz="4" w:space="0" w:color="auto"/>
              <w:bottom w:val="single" w:sz="4" w:space="0" w:color="auto"/>
              <w:right w:val="single" w:sz="4" w:space="0" w:color="auto"/>
            </w:tcBorders>
          </w:tcPr>
          <w:p w14:paraId="565EBC7A" w14:textId="77777777" w:rsidR="00533BB7" w:rsidRPr="001E0A3E" w:rsidRDefault="00533BB7" w:rsidP="00533BB7">
            <w:pPr>
              <w:jc w:val="center"/>
              <w:rPr>
                <w:rFonts w:eastAsia="Calibri"/>
                <w:b/>
                <w:bCs/>
                <w:color w:val="000000"/>
                <w:sz w:val="22"/>
                <w:szCs w:val="22"/>
                <w:lang w:eastAsia="lt-LT"/>
              </w:rPr>
            </w:pPr>
          </w:p>
        </w:tc>
      </w:tr>
      <w:tr w:rsidR="00533BB7" w:rsidRPr="001E0A3E" w14:paraId="292C100B" w14:textId="77777777" w:rsidTr="005E3B93">
        <w:tc>
          <w:tcPr>
            <w:tcW w:w="638" w:type="dxa"/>
            <w:tcBorders>
              <w:top w:val="single" w:sz="4" w:space="0" w:color="auto"/>
              <w:left w:val="single" w:sz="4" w:space="0" w:color="auto"/>
              <w:bottom w:val="single" w:sz="4" w:space="0" w:color="auto"/>
              <w:right w:val="single" w:sz="4" w:space="0" w:color="auto"/>
            </w:tcBorders>
          </w:tcPr>
          <w:p w14:paraId="18E114FA"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5.</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0DEE6D2D" w14:textId="3E2453FB" w:rsidR="00533BB7" w:rsidRPr="001E0A3E" w:rsidRDefault="00533BB7" w:rsidP="00533BB7">
            <w:pPr>
              <w:jc w:val="center"/>
              <w:rPr>
                <w:rFonts w:eastAsia="Calibri"/>
                <w:b/>
                <w:sz w:val="22"/>
                <w:szCs w:val="22"/>
                <w:lang w:eastAsia="lt-LT"/>
              </w:rPr>
            </w:pPr>
            <w:r>
              <w:rPr>
                <w:sz w:val="22"/>
                <w:szCs w:val="22"/>
              </w:rPr>
              <w:t>M</w:t>
            </w:r>
            <w:r w:rsidRPr="001D0D5C">
              <w:rPr>
                <w:sz w:val="22"/>
                <w:szCs w:val="22"/>
              </w:rPr>
              <w:t>atavimas</w:t>
            </w:r>
            <w:r w:rsidRPr="00751333">
              <w:rPr>
                <w:shd w:val="clear" w:color="auto" w:fill="FFFFFF"/>
              </w:rPr>
              <w:t xml:space="preserve">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EDF0D39" w14:textId="6EB3A9E5" w:rsidR="00533BB7" w:rsidRPr="001E0A3E" w:rsidRDefault="00533BB7" w:rsidP="00533BB7">
            <w:pPr>
              <w:jc w:val="center"/>
              <w:rPr>
                <w:rFonts w:eastAsia="Calibri"/>
                <w:b/>
                <w:sz w:val="22"/>
                <w:szCs w:val="22"/>
                <w:lang w:eastAsia="lt-LT"/>
              </w:rPr>
            </w:pPr>
            <w:r w:rsidRPr="001D0D5C">
              <w:rPr>
                <w:sz w:val="22"/>
                <w:szCs w:val="22"/>
              </w:rPr>
              <w:t>0-300 mmHg – kraujo spa</w:t>
            </w:r>
            <w:r w:rsidR="00C01220">
              <w:rPr>
                <w:sz w:val="22"/>
                <w:szCs w:val="22"/>
              </w:rPr>
              <w:t>u</w:t>
            </w:r>
            <w:r w:rsidRPr="001D0D5C">
              <w:rPr>
                <w:sz w:val="22"/>
                <w:szCs w:val="22"/>
              </w:rPr>
              <w:t>dimas; 40-200 tvinksnių per minutę – pulsas</w:t>
            </w:r>
            <w:r w:rsidRPr="00751333">
              <w:t xml:space="preserve"> </w:t>
            </w:r>
          </w:p>
        </w:tc>
        <w:tc>
          <w:tcPr>
            <w:tcW w:w="2970" w:type="dxa"/>
            <w:tcBorders>
              <w:top w:val="single" w:sz="4" w:space="0" w:color="auto"/>
              <w:left w:val="single" w:sz="4" w:space="0" w:color="auto"/>
              <w:bottom w:val="single" w:sz="4" w:space="0" w:color="auto"/>
              <w:right w:val="single" w:sz="4" w:space="0" w:color="auto"/>
            </w:tcBorders>
          </w:tcPr>
          <w:p w14:paraId="1E0B0E30" w14:textId="77777777" w:rsidR="00533BB7" w:rsidRPr="001E0A3E" w:rsidRDefault="00533BB7" w:rsidP="00533BB7">
            <w:pPr>
              <w:jc w:val="center"/>
              <w:rPr>
                <w:rFonts w:eastAsia="Calibri"/>
                <w:b/>
                <w:bCs/>
                <w:color w:val="000000"/>
                <w:sz w:val="22"/>
                <w:szCs w:val="22"/>
                <w:lang w:eastAsia="lt-LT"/>
              </w:rPr>
            </w:pPr>
          </w:p>
        </w:tc>
      </w:tr>
      <w:tr w:rsidR="00533BB7" w:rsidRPr="001E0A3E" w14:paraId="7D08CB40" w14:textId="77777777" w:rsidTr="005E3B93">
        <w:tc>
          <w:tcPr>
            <w:tcW w:w="638" w:type="dxa"/>
            <w:tcBorders>
              <w:top w:val="single" w:sz="4" w:space="0" w:color="auto"/>
              <w:left w:val="single" w:sz="4" w:space="0" w:color="auto"/>
              <w:bottom w:val="single" w:sz="4" w:space="0" w:color="auto"/>
              <w:right w:val="single" w:sz="4" w:space="0" w:color="auto"/>
            </w:tcBorders>
          </w:tcPr>
          <w:p w14:paraId="1A705036"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6.</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61C1F5C4" w14:textId="04C1C7DF" w:rsidR="00533BB7" w:rsidRPr="001E0A3E" w:rsidRDefault="00533BB7" w:rsidP="00533BB7">
            <w:pPr>
              <w:jc w:val="center"/>
              <w:rPr>
                <w:rFonts w:eastAsia="Calibri"/>
                <w:b/>
                <w:sz w:val="22"/>
                <w:szCs w:val="22"/>
                <w:lang w:eastAsia="lt-LT"/>
              </w:rPr>
            </w:pPr>
            <w:r>
              <w:rPr>
                <w:sz w:val="22"/>
                <w:szCs w:val="22"/>
              </w:rPr>
              <w:t>T</w:t>
            </w:r>
            <w:r w:rsidRPr="001D0D5C">
              <w:rPr>
                <w:sz w:val="22"/>
                <w:szCs w:val="22"/>
              </w:rPr>
              <w:t>ikslumas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8FE4B59" w14:textId="191D5F00" w:rsidR="00533BB7" w:rsidRPr="001E0A3E" w:rsidRDefault="00533BB7" w:rsidP="00533BB7">
            <w:pPr>
              <w:jc w:val="center"/>
              <w:rPr>
                <w:rFonts w:eastAsia="Calibri"/>
                <w:b/>
                <w:sz w:val="22"/>
                <w:szCs w:val="22"/>
                <w:lang w:eastAsia="lt-LT"/>
              </w:rPr>
            </w:pPr>
            <w:r w:rsidRPr="001D0D5C">
              <w:rPr>
                <w:sz w:val="22"/>
                <w:szCs w:val="22"/>
              </w:rPr>
              <w:t>±3mmHg – kraujo spaudimas; ±5% pulsas</w:t>
            </w:r>
            <w:r w:rsidRPr="00751333">
              <w:t xml:space="preserve"> </w:t>
            </w:r>
          </w:p>
        </w:tc>
        <w:tc>
          <w:tcPr>
            <w:tcW w:w="2970" w:type="dxa"/>
            <w:tcBorders>
              <w:top w:val="single" w:sz="4" w:space="0" w:color="auto"/>
              <w:left w:val="single" w:sz="4" w:space="0" w:color="auto"/>
              <w:bottom w:val="single" w:sz="4" w:space="0" w:color="auto"/>
              <w:right w:val="single" w:sz="4" w:space="0" w:color="auto"/>
            </w:tcBorders>
          </w:tcPr>
          <w:p w14:paraId="7E9D8BCA" w14:textId="77777777" w:rsidR="00533BB7" w:rsidRPr="001E0A3E" w:rsidRDefault="00533BB7" w:rsidP="00533BB7">
            <w:pPr>
              <w:jc w:val="center"/>
              <w:rPr>
                <w:rFonts w:eastAsia="Calibri"/>
                <w:b/>
                <w:bCs/>
                <w:color w:val="000000"/>
                <w:sz w:val="22"/>
                <w:szCs w:val="22"/>
                <w:lang w:eastAsia="lt-LT"/>
              </w:rPr>
            </w:pPr>
          </w:p>
        </w:tc>
      </w:tr>
      <w:tr w:rsidR="00533BB7" w:rsidRPr="001E0A3E" w14:paraId="71AB6E7D" w14:textId="77777777" w:rsidTr="005E3B93">
        <w:tc>
          <w:tcPr>
            <w:tcW w:w="638" w:type="dxa"/>
            <w:tcBorders>
              <w:top w:val="single" w:sz="4" w:space="0" w:color="auto"/>
              <w:left w:val="single" w:sz="4" w:space="0" w:color="auto"/>
              <w:bottom w:val="single" w:sz="4" w:space="0" w:color="auto"/>
              <w:right w:val="single" w:sz="4" w:space="0" w:color="auto"/>
            </w:tcBorders>
          </w:tcPr>
          <w:p w14:paraId="556A54A7"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7.</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6B3E74FD" w14:textId="16D24431" w:rsidR="00533BB7" w:rsidRPr="001E0A3E" w:rsidRDefault="00533BB7" w:rsidP="00533BB7">
            <w:pPr>
              <w:jc w:val="center"/>
              <w:rPr>
                <w:rFonts w:eastAsia="Calibri"/>
                <w:b/>
                <w:sz w:val="22"/>
                <w:szCs w:val="22"/>
                <w:lang w:eastAsia="lt-LT"/>
              </w:rPr>
            </w:pPr>
            <w:r w:rsidRPr="001D0D5C">
              <w:rPr>
                <w:sz w:val="22"/>
                <w:szCs w:val="22"/>
              </w:rPr>
              <w:t xml:space="preserve">Maitinimas: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561B0472" w14:textId="1B8EC054" w:rsidR="00533BB7" w:rsidRPr="001E0A3E" w:rsidRDefault="00533BB7" w:rsidP="00533BB7">
            <w:pPr>
              <w:jc w:val="center"/>
              <w:rPr>
                <w:rFonts w:eastAsia="Calibri"/>
                <w:b/>
                <w:sz w:val="22"/>
                <w:szCs w:val="22"/>
                <w:lang w:eastAsia="lt-LT"/>
              </w:rPr>
            </w:pPr>
            <w:r>
              <w:rPr>
                <w:sz w:val="22"/>
                <w:szCs w:val="22"/>
              </w:rPr>
              <w:t>4 vnt. AA (LR6) tipo baterijos.</w:t>
            </w:r>
          </w:p>
        </w:tc>
        <w:tc>
          <w:tcPr>
            <w:tcW w:w="2970" w:type="dxa"/>
            <w:tcBorders>
              <w:top w:val="single" w:sz="4" w:space="0" w:color="auto"/>
              <w:left w:val="single" w:sz="4" w:space="0" w:color="auto"/>
              <w:bottom w:val="single" w:sz="4" w:space="0" w:color="auto"/>
              <w:right w:val="single" w:sz="4" w:space="0" w:color="auto"/>
            </w:tcBorders>
          </w:tcPr>
          <w:p w14:paraId="6586710A" w14:textId="77777777" w:rsidR="00533BB7" w:rsidRPr="001E0A3E" w:rsidRDefault="00533BB7" w:rsidP="00533BB7">
            <w:pPr>
              <w:jc w:val="center"/>
              <w:rPr>
                <w:rFonts w:eastAsia="Calibri"/>
                <w:b/>
                <w:bCs/>
                <w:color w:val="000000"/>
                <w:sz w:val="22"/>
                <w:szCs w:val="22"/>
                <w:lang w:eastAsia="lt-LT"/>
              </w:rPr>
            </w:pPr>
          </w:p>
        </w:tc>
      </w:tr>
      <w:tr w:rsidR="00533BB7" w:rsidRPr="001E0A3E" w14:paraId="1D92F64B" w14:textId="77777777" w:rsidTr="005E3B93">
        <w:tc>
          <w:tcPr>
            <w:tcW w:w="638" w:type="dxa"/>
            <w:tcBorders>
              <w:top w:val="single" w:sz="4" w:space="0" w:color="auto"/>
              <w:left w:val="single" w:sz="4" w:space="0" w:color="auto"/>
              <w:bottom w:val="single" w:sz="4" w:space="0" w:color="auto"/>
              <w:right w:val="single" w:sz="4" w:space="0" w:color="auto"/>
            </w:tcBorders>
          </w:tcPr>
          <w:p w14:paraId="58BA93CA"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8.</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08C49942" w14:textId="363429BA" w:rsidR="00533BB7" w:rsidRPr="001E0A3E" w:rsidRDefault="00DC5CF4" w:rsidP="00533BB7">
            <w:pPr>
              <w:jc w:val="center"/>
              <w:rPr>
                <w:rFonts w:eastAsia="Calibri"/>
                <w:b/>
                <w:sz w:val="22"/>
                <w:szCs w:val="22"/>
                <w:lang w:eastAsia="lt-LT"/>
              </w:rPr>
            </w:pPr>
            <w:r>
              <w:rPr>
                <w:sz w:val="22"/>
                <w:szCs w:val="22"/>
              </w:rPr>
              <w:t>K</w:t>
            </w:r>
            <w:r w:rsidR="00533BB7" w:rsidRPr="001D0D5C">
              <w:rPr>
                <w:sz w:val="22"/>
                <w:szCs w:val="22"/>
              </w:rPr>
              <w:t xml:space="preserve">raujospūdžio matuoklio manžetė pagaminta iš aukštos kokybės nailono, su fiksuojama sankaba, </w:t>
            </w:r>
            <w:r w:rsidR="00533BB7">
              <w:rPr>
                <w:sz w:val="22"/>
                <w:szCs w:val="22"/>
              </w:rPr>
              <w:t>S</w:t>
            </w:r>
            <w:r w:rsidR="00533BB7" w:rsidRPr="001D0D5C">
              <w:rPr>
                <w:sz w:val="22"/>
                <w:szCs w:val="22"/>
              </w:rPr>
              <w:t xml:space="preserve"> dydžio</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9382987" w14:textId="7CF2F116" w:rsidR="00533BB7" w:rsidRPr="001E0A3E" w:rsidRDefault="00533BB7" w:rsidP="00533BB7">
            <w:pPr>
              <w:jc w:val="center"/>
              <w:rPr>
                <w:rFonts w:eastAsia="Calibri"/>
                <w:b/>
                <w:sz w:val="22"/>
                <w:szCs w:val="22"/>
                <w:lang w:eastAsia="lt-LT"/>
              </w:rPr>
            </w:pPr>
            <w:r w:rsidRPr="00751333">
              <w:rPr>
                <w:bCs/>
              </w:rPr>
              <w:t>Būtina.</w:t>
            </w:r>
          </w:p>
        </w:tc>
        <w:tc>
          <w:tcPr>
            <w:tcW w:w="2970" w:type="dxa"/>
            <w:tcBorders>
              <w:top w:val="single" w:sz="4" w:space="0" w:color="auto"/>
              <w:left w:val="single" w:sz="4" w:space="0" w:color="auto"/>
              <w:bottom w:val="single" w:sz="4" w:space="0" w:color="auto"/>
              <w:right w:val="single" w:sz="4" w:space="0" w:color="auto"/>
            </w:tcBorders>
          </w:tcPr>
          <w:p w14:paraId="7A9E14DA" w14:textId="77777777" w:rsidR="00533BB7" w:rsidRPr="001E0A3E" w:rsidRDefault="00533BB7" w:rsidP="00533BB7">
            <w:pPr>
              <w:jc w:val="center"/>
              <w:rPr>
                <w:rFonts w:eastAsia="Calibri"/>
                <w:b/>
                <w:bCs/>
                <w:color w:val="000000"/>
                <w:sz w:val="22"/>
                <w:szCs w:val="22"/>
                <w:lang w:eastAsia="lt-LT"/>
              </w:rPr>
            </w:pPr>
          </w:p>
        </w:tc>
      </w:tr>
      <w:tr w:rsidR="00533BB7" w:rsidRPr="001E0A3E" w14:paraId="4EE76132" w14:textId="77777777" w:rsidTr="005E3B93">
        <w:tc>
          <w:tcPr>
            <w:tcW w:w="638" w:type="dxa"/>
            <w:tcBorders>
              <w:top w:val="single" w:sz="4" w:space="0" w:color="auto"/>
              <w:left w:val="single" w:sz="4" w:space="0" w:color="auto"/>
              <w:bottom w:val="single" w:sz="4" w:space="0" w:color="auto"/>
              <w:right w:val="single" w:sz="4" w:space="0" w:color="auto"/>
            </w:tcBorders>
          </w:tcPr>
          <w:p w14:paraId="29FF61E8"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9.</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455BBFC5" w14:textId="0F17D2D4" w:rsidR="00533BB7" w:rsidRPr="001E0A3E" w:rsidRDefault="00533BB7" w:rsidP="00533BB7">
            <w:pPr>
              <w:jc w:val="center"/>
              <w:rPr>
                <w:rFonts w:eastAsia="Calibri"/>
                <w:b/>
                <w:sz w:val="22"/>
                <w:szCs w:val="22"/>
                <w:lang w:eastAsia="lt-LT"/>
              </w:rPr>
            </w:pPr>
            <w:r>
              <w:rPr>
                <w:sz w:val="22"/>
                <w:szCs w:val="22"/>
              </w:rPr>
              <w:t>M</w:t>
            </w:r>
            <w:r w:rsidRPr="001D0D5C">
              <w:rPr>
                <w:sz w:val="22"/>
                <w:szCs w:val="22"/>
              </w:rPr>
              <w:t>anometro korpusas metalinis</w:t>
            </w:r>
            <w:r>
              <w:rPr>
                <w:sz w:val="22"/>
                <w:szCs w:val="22"/>
              </w:rPr>
              <w:t>,</w:t>
            </w:r>
            <w:r w:rsidRPr="001D0D5C">
              <w:rPr>
                <w:sz w:val="22"/>
                <w:szCs w:val="22"/>
              </w:rPr>
              <w:t xml:space="preserve"> sujungtas su kriauše; įsiurbimo kriaušė su metaline apsauga, neturinti sudėtyje latekso, ne</w:t>
            </w:r>
            <w:r>
              <w:rPr>
                <w:sz w:val="22"/>
                <w:szCs w:val="22"/>
              </w:rPr>
              <w:t>sideformuoja po ilgo naudojimo</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BD8D523" w14:textId="1FFFCFFB" w:rsidR="00533BB7" w:rsidRPr="001E0A3E" w:rsidRDefault="00533BB7" w:rsidP="00533BB7">
            <w:pPr>
              <w:jc w:val="center"/>
              <w:rPr>
                <w:rFonts w:eastAsia="Calibri"/>
                <w:b/>
                <w:sz w:val="22"/>
                <w:szCs w:val="22"/>
                <w:lang w:eastAsia="lt-LT"/>
              </w:rPr>
            </w:pPr>
            <w:r w:rsidRPr="00751333">
              <w:rPr>
                <w:sz w:val="22"/>
                <w:szCs w:val="22"/>
              </w:rPr>
              <w:t>Būtina</w:t>
            </w:r>
          </w:p>
        </w:tc>
        <w:tc>
          <w:tcPr>
            <w:tcW w:w="2970" w:type="dxa"/>
            <w:tcBorders>
              <w:top w:val="single" w:sz="4" w:space="0" w:color="auto"/>
              <w:left w:val="single" w:sz="4" w:space="0" w:color="auto"/>
              <w:bottom w:val="single" w:sz="4" w:space="0" w:color="auto"/>
              <w:right w:val="single" w:sz="4" w:space="0" w:color="auto"/>
            </w:tcBorders>
          </w:tcPr>
          <w:p w14:paraId="7875811E" w14:textId="77777777" w:rsidR="00533BB7" w:rsidRPr="001E0A3E" w:rsidRDefault="00533BB7" w:rsidP="00533BB7">
            <w:pPr>
              <w:jc w:val="center"/>
              <w:rPr>
                <w:rFonts w:eastAsia="Calibri"/>
                <w:b/>
                <w:bCs/>
                <w:color w:val="000000"/>
                <w:sz w:val="22"/>
                <w:szCs w:val="22"/>
                <w:lang w:eastAsia="lt-LT"/>
              </w:rPr>
            </w:pPr>
          </w:p>
        </w:tc>
      </w:tr>
      <w:tr w:rsidR="00533BB7" w:rsidRPr="001E0A3E" w14:paraId="46A5EE15" w14:textId="77777777" w:rsidTr="005E3B93">
        <w:tc>
          <w:tcPr>
            <w:tcW w:w="638" w:type="dxa"/>
            <w:tcBorders>
              <w:top w:val="single" w:sz="4" w:space="0" w:color="auto"/>
              <w:left w:val="single" w:sz="4" w:space="0" w:color="auto"/>
              <w:bottom w:val="single" w:sz="4" w:space="0" w:color="auto"/>
              <w:right w:val="single" w:sz="4" w:space="0" w:color="auto"/>
            </w:tcBorders>
          </w:tcPr>
          <w:p w14:paraId="1D889A66"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10.</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1C980FBA" w14:textId="33DA962B" w:rsidR="00533BB7" w:rsidRPr="001E0A3E" w:rsidRDefault="00533BB7" w:rsidP="00533BB7">
            <w:pPr>
              <w:jc w:val="center"/>
              <w:rPr>
                <w:rFonts w:eastAsia="Calibri"/>
                <w:b/>
                <w:sz w:val="22"/>
                <w:szCs w:val="22"/>
                <w:lang w:eastAsia="lt-LT"/>
              </w:rPr>
            </w:pPr>
            <w:r>
              <w:rPr>
                <w:sz w:val="22"/>
                <w:szCs w:val="22"/>
              </w:rPr>
              <w:t>M</w:t>
            </w:r>
            <w:r w:rsidRPr="001D0D5C">
              <w:rPr>
                <w:sz w:val="22"/>
                <w:szCs w:val="22"/>
              </w:rPr>
              <w:t xml:space="preserve">anometro skersmuo Ø 50 - 58 mm, padalos nuo 0 iki 300 </w:t>
            </w:r>
            <w:r>
              <w:rPr>
                <w:sz w:val="22"/>
                <w:szCs w:val="22"/>
              </w:rPr>
              <w:t>mmHg, matavimo skalė kas 2 mmHg.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0A00FCA" w14:textId="63BFBC1F" w:rsidR="00533BB7" w:rsidRPr="001E0A3E" w:rsidRDefault="00533BB7" w:rsidP="00533BB7">
            <w:pPr>
              <w:jc w:val="center"/>
              <w:rPr>
                <w:rFonts w:eastAsia="Calibri"/>
                <w:b/>
                <w:sz w:val="22"/>
                <w:szCs w:val="22"/>
                <w:lang w:eastAsia="lt-LT"/>
              </w:rPr>
            </w:pPr>
            <w:r w:rsidRPr="00751333">
              <w:rPr>
                <w:sz w:val="22"/>
                <w:szCs w:val="22"/>
              </w:rPr>
              <w:t>Būtina</w:t>
            </w:r>
          </w:p>
        </w:tc>
        <w:tc>
          <w:tcPr>
            <w:tcW w:w="2970" w:type="dxa"/>
            <w:tcBorders>
              <w:top w:val="single" w:sz="4" w:space="0" w:color="auto"/>
              <w:left w:val="single" w:sz="4" w:space="0" w:color="auto"/>
              <w:bottom w:val="single" w:sz="4" w:space="0" w:color="auto"/>
              <w:right w:val="single" w:sz="4" w:space="0" w:color="auto"/>
            </w:tcBorders>
          </w:tcPr>
          <w:p w14:paraId="678A7B37" w14:textId="77777777" w:rsidR="00533BB7" w:rsidRPr="001E0A3E" w:rsidRDefault="00533BB7" w:rsidP="00533BB7">
            <w:pPr>
              <w:jc w:val="center"/>
              <w:rPr>
                <w:rFonts w:eastAsia="Calibri"/>
                <w:b/>
                <w:bCs/>
                <w:color w:val="000000"/>
                <w:sz w:val="22"/>
                <w:szCs w:val="22"/>
                <w:lang w:eastAsia="lt-LT"/>
              </w:rPr>
            </w:pPr>
          </w:p>
        </w:tc>
      </w:tr>
      <w:tr w:rsidR="00533BB7" w:rsidRPr="001E0A3E" w14:paraId="28E43065" w14:textId="77777777" w:rsidTr="005E3B93">
        <w:tc>
          <w:tcPr>
            <w:tcW w:w="638" w:type="dxa"/>
            <w:tcBorders>
              <w:top w:val="single" w:sz="4" w:space="0" w:color="auto"/>
              <w:left w:val="single" w:sz="4" w:space="0" w:color="auto"/>
              <w:bottom w:val="single" w:sz="4" w:space="0" w:color="auto"/>
              <w:right w:val="single" w:sz="4" w:space="0" w:color="auto"/>
            </w:tcBorders>
          </w:tcPr>
          <w:p w14:paraId="66AB7431"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11.</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5A957076" w14:textId="4DA0DC8F" w:rsidR="00533BB7" w:rsidRPr="001E0A3E" w:rsidRDefault="00533BB7" w:rsidP="00533BB7">
            <w:pPr>
              <w:jc w:val="center"/>
              <w:rPr>
                <w:rFonts w:eastAsia="Calibri"/>
                <w:b/>
                <w:sz w:val="22"/>
                <w:szCs w:val="22"/>
                <w:lang w:eastAsia="lt-LT"/>
              </w:rPr>
            </w:pPr>
            <w:r>
              <w:rPr>
                <w:sz w:val="22"/>
                <w:szCs w:val="22"/>
              </w:rPr>
              <w:t>O</w:t>
            </w:r>
            <w:r w:rsidRPr="001D0D5C">
              <w:rPr>
                <w:sz w:val="22"/>
                <w:szCs w:val="22"/>
              </w:rPr>
              <w:t>ro išleidimo vožtuvas – metalinis, atsukamas, orą galima išleisti ir automatiškai</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320857F4" w14:textId="2F3A37FC" w:rsidR="00533BB7" w:rsidRPr="001E0A3E" w:rsidRDefault="00533BB7" w:rsidP="00533BB7">
            <w:pPr>
              <w:jc w:val="center"/>
              <w:rPr>
                <w:rFonts w:eastAsia="Calibri"/>
                <w:b/>
                <w:sz w:val="22"/>
                <w:szCs w:val="22"/>
                <w:lang w:eastAsia="lt-LT"/>
              </w:rPr>
            </w:pPr>
            <w:r w:rsidRPr="00751333">
              <w:rPr>
                <w:sz w:val="22"/>
                <w:szCs w:val="22"/>
              </w:rPr>
              <w:t>Būtina</w:t>
            </w:r>
          </w:p>
        </w:tc>
        <w:tc>
          <w:tcPr>
            <w:tcW w:w="2970" w:type="dxa"/>
            <w:tcBorders>
              <w:top w:val="single" w:sz="4" w:space="0" w:color="auto"/>
              <w:left w:val="single" w:sz="4" w:space="0" w:color="auto"/>
              <w:bottom w:val="single" w:sz="4" w:space="0" w:color="auto"/>
              <w:right w:val="single" w:sz="4" w:space="0" w:color="auto"/>
            </w:tcBorders>
          </w:tcPr>
          <w:p w14:paraId="0522F380" w14:textId="77777777" w:rsidR="00533BB7" w:rsidRPr="001E0A3E" w:rsidRDefault="00533BB7" w:rsidP="00533BB7">
            <w:pPr>
              <w:jc w:val="center"/>
              <w:rPr>
                <w:rFonts w:eastAsia="Calibri"/>
                <w:b/>
                <w:bCs/>
                <w:color w:val="000000"/>
                <w:sz w:val="22"/>
                <w:szCs w:val="22"/>
                <w:lang w:eastAsia="lt-LT"/>
              </w:rPr>
            </w:pPr>
          </w:p>
        </w:tc>
      </w:tr>
      <w:tr w:rsidR="00533BB7" w:rsidRPr="001E0A3E" w14:paraId="1A283C10" w14:textId="77777777" w:rsidTr="005E3B93">
        <w:tc>
          <w:tcPr>
            <w:tcW w:w="638" w:type="dxa"/>
            <w:tcBorders>
              <w:top w:val="single" w:sz="4" w:space="0" w:color="auto"/>
              <w:left w:val="single" w:sz="4" w:space="0" w:color="auto"/>
              <w:bottom w:val="single" w:sz="4" w:space="0" w:color="auto"/>
              <w:right w:val="single" w:sz="4" w:space="0" w:color="auto"/>
            </w:tcBorders>
          </w:tcPr>
          <w:p w14:paraId="552163B0"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12.</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7CFA3E56" w14:textId="678296CF" w:rsidR="00533BB7" w:rsidRPr="001E0A3E" w:rsidRDefault="00533BB7" w:rsidP="00533BB7">
            <w:pPr>
              <w:jc w:val="center"/>
              <w:rPr>
                <w:rFonts w:eastAsia="Calibri"/>
                <w:b/>
                <w:sz w:val="22"/>
                <w:szCs w:val="22"/>
                <w:lang w:eastAsia="lt-LT"/>
              </w:rPr>
            </w:pPr>
            <w:r w:rsidRPr="00751333">
              <w:t>Garantinis periodas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27365C8F" w14:textId="17E0825B" w:rsidR="00533BB7" w:rsidRPr="001E0A3E" w:rsidRDefault="00533BB7" w:rsidP="00533BB7">
            <w:pPr>
              <w:jc w:val="center"/>
              <w:rPr>
                <w:rFonts w:eastAsia="Calibri"/>
                <w:b/>
                <w:sz w:val="22"/>
                <w:szCs w:val="22"/>
                <w:lang w:eastAsia="lt-LT"/>
              </w:rPr>
            </w:pPr>
            <w:r w:rsidRPr="00751333">
              <w:t xml:space="preserve">Ne mažiau 24 mėn. </w:t>
            </w:r>
          </w:p>
        </w:tc>
        <w:tc>
          <w:tcPr>
            <w:tcW w:w="2970" w:type="dxa"/>
            <w:tcBorders>
              <w:top w:val="single" w:sz="4" w:space="0" w:color="auto"/>
              <w:left w:val="single" w:sz="4" w:space="0" w:color="auto"/>
              <w:bottom w:val="single" w:sz="4" w:space="0" w:color="auto"/>
              <w:right w:val="single" w:sz="4" w:space="0" w:color="auto"/>
            </w:tcBorders>
          </w:tcPr>
          <w:p w14:paraId="6B89A267" w14:textId="77777777" w:rsidR="00533BB7" w:rsidRPr="001E0A3E" w:rsidRDefault="00533BB7" w:rsidP="00533BB7">
            <w:pPr>
              <w:jc w:val="center"/>
              <w:rPr>
                <w:rFonts w:eastAsia="Calibri"/>
                <w:b/>
                <w:bCs/>
                <w:color w:val="000000"/>
                <w:sz w:val="22"/>
                <w:szCs w:val="22"/>
                <w:lang w:eastAsia="lt-LT"/>
              </w:rPr>
            </w:pPr>
          </w:p>
        </w:tc>
      </w:tr>
      <w:tr w:rsidR="00533BB7" w:rsidRPr="001E0A3E" w14:paraId="70BF41E0" w14:textId="77777777" w:rsidTr="005E3B93">
        <w:tc>
          <w:tcPr>
            <w:tcW w:w="638" w:type="dxa"/>
            <w:tcBorders>
              <w:top w:val="single" w:sz="4" w:space="0" w:color="auto"/>
              <w:left w:val="single" w:sz="4" w:space="0" w:color="auto"/>
              <w:bottom w:val="single" w:sz="4" w:space="0" w:color="auto"/>
              <w:right w:val="single" w:sz="4" w:space="0" w:color="auto"/>
            </w:tcBorders>
          </w:tcPr>
          <w:p w14:paraId="1494E1FF"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13.</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2EAE9F3F" w14:textId="1AF599E7" w:rsidR="00533BB7" w:rsidRPr="001E0A3E" w:rsidRDefault="00533BB7" w:rsidP="00533BB7">
            <w:pPr>
              <w:jc w:val="center"/>
              <w:rPr>
                <w:rFonts w:eastAsia="Calibri"/>
                <w:b/>
                <w:sz w:val="22"/>
                <w:szCs w:val="22"/>
                <w:lang w:eastAsia="lt-LT"/>
              </w:rPr>
            </w:pPr>
            <w:r>
              <w:rPr>
                <w:sz w:val="22"/>
                <w:szCs w:val="22"/>
              </w:rPr>
              <w:t>M</w:t>
            </w:r>
            <w:r w:rsidRPr="001D0D5C">
              <w:rPr>
                <w:sz w:val="22"/>
                <w:szCs w:val="22"/>
              </w:rPr>
              <w:t>anžetė atspari drėgmei, dezinfekcinėms medžiagoms; su pirmine metrologine patikra.</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C2002C8" w14:textId="5B1DF946" w:rsidR="00533BB7" w:rsidRPr="001E0A3E" w:rsidRDefault="00533BB7" w:rsidP="00533BB7">
            <w:pPr>
              <w:jc w:val="center"/>
              <w:rPr>
                <w:rFonts w:eastAsia="Calibri"/>
                <w:b/>
                <w:sz w:val="22"/>
                <w:szCs w:val="22"/>
                <w:lang w:eastAsia="lt-LT"/>
              </w:rPr>
            </w:pPr>
            <w:r w:rsidRPr="00751333">
              <w:t>Būtina</w:t>
            </w:r>
          </w:p>
        </w:tc>
        <w:tc>
          <w:tcPr>
            <w:tcW w:w="2970" w:type="dxa"/>
            <w:tcBorders>
              <w:top w:val="single" w:sz="4" w:space="0" w:color="auto"/>
              <w:left w:val="single" w:sz="4" w:space="0" w:color="auto"/>
              <w:bottom w:val="single" w:sz="4" w:space="0" w:color="auto"/>
              <w:right w:val="single" w:sz="4" w:space="0" w:color="auto"/>
            </w:tcBorders>
          </w:tcPr>
          <w:p w14:paraId="7317BD1F" w14:textId="77777777" w:rsidR="00533BB7" w:rsidRPr="001E0A3E" w:rsidRDefault="00533BB7" w:rsidP="00533BB7">
            <w:pPr>
              <w:jc w:val="center"/>
              <w:rPr>
                <w:rFonts w:eastAsia="Calibri"/>
                <w:b/>
                <w:bCs/>
                <w:color w:val="000000"/>
                <w:sz w:val="22"/>
                <w:szCs w:val="22"/>
                <w:lang w:eastAsia="lt-LT"/>
              </w:rPr>
            </w:pPr>
          </w:p>
        </w:tc>
      </w:tr>
      <w:tr w:rsidR="00533BB7" w:rsidRPr="001E0A3E" w14:paraId="3D10A65A" w14:textId="77777777" w:rsidTr="005E3B93">
        <w:tc>
          <w:tcPr>
            <w:tcW w:w="638" w:type="dxa"/>
            <w:tcBorders>
              <w:top w:val="single" w:sz="4" w:space="0" w:color="auto"/>
              <w:left w:val="single" w:sz="4" w:space="0" w:color="auto"/>
              <w:bottom w:val="single" w:sz="4" w:space="0" w:color="auto"/>
              <w:right w:val="single" w:sz="4" w:space="0" w:color="auto"/>
            </w:tcBorders>
          </w:tcPr>
          <w:p w14:paraId="744F12B3"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14.</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188D65A0" w14:textId="27F0E1C6" w:rsidR="00533BB7" w:rsidRPr="001E0A3E" w:rsidRDefault="00533BB7" w:rsidP="00533BB7">
            <w:pPr>
              <w:jc w:val="center"/>
              <w:rPr>
                <w:rFonts w:eastAsia="Calibri"/>
                <w:b/>
                <w:sz w:val="22"/>
                <w:szCs w:val="22"/>
                <w:lang w:eastAsia="lt-LT"/>
              </w:rPr>
            </w:pPr>
            <w:r w:rsidRPr="001D0D5C">
              <w:rPr>
                <w:sz w:val="22"/>
                <w:szCs w:val="22"/>
              </w:rPr>
              <w:t>Reikalavimai: kraujospūdžio matavimo tikslumas nustatytas pagal standartą EN 1060; su CE ženklinimu;</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38063B3" w14:textId="5F123F9F" w:rsidR="00533BB7" w:rsidRPr="001E0A3E" w:rsidRDefault="00533BB7" w:rsidP="00533BB7">
            <w:pPr>
              <w:jc w:val="center"/>
              <w:rPr>
                <w:rFonts w:eastAsia="Calibri"/>
                <w:b/>
                <w:sz w:val="22"/>
                <w:szCs w:val="22"/>
                <w:lang w:eastAsia="lt-LT"/>
              </w:rPr>
            </w:pPr>
            <w:r w:rsidRPr="00751333">
              <w:t>Būtina</w:t>
            </w:r>
          </w:p>
        </w:tc>
        <w:tc>
          <w:tcPr>
            <w:tcW w:w="2970" w:type="dxa"/>
            <w:tcBorders>
              <w:top w:val="single" w:sz="4" w:space="0" w:color="auto"/>
              <w:left w:val="single" w:sz="4" w:space="0" w:color="auto"/>
              <w:bottom w:val="single" w:sz="4" w:space="0" w:color="auto"/>
              <w:right w:val="single" w:sz="4" w:space="0" w:color="auto"/>
            </w:tcBorders>
          </w:tcPr>
          <w:p w14:paraId="6F7D82D2" w14:textId="77777777" w:rsidR="00533BB7" w:rsidRPr="001E0A3E" w:rsidRDefault="00533BB7" w:rsidP="00533BB7">
            <w:pPr>
              <w:jc w:val="center"/>
              <w:rPr>
                <w:rFonts w:eastAsia="Calibri"/>
                <w:b/>
                <w:bCs/>
                <w:color w:val="000000"/>
                <w:sz w:val="22"/>
                <w:szCs w:val="22"/>
                <w:lang w:eastAsia="lt-LT"/>
              </w:rPr>
            </w:pPr>
          </w:p>
        </w:tc>
      </w:tr>
      <w:tr w:rsidR="00533BB7" w:rsidRPr="001E0A3E" w14:paraId="2E771C20" w14:textId="77777777" w:rsidTr="005E3B93">
        <w:tc>
          <w:tcPr>
            <w:tcW w:w="638" w:type="dxa"/>
            <w:tcBorders>
              <w:top w:val="single" w:sz="4" w:space="0" w:color="auto"/>
              <w:left w:val="single" w:sz="4" w:space="0" w:color="auto"/>
              <w:bottom w:val="single" w:sz="4" w:space="0" w:color="auto"/>
              <w:right w:val="single" w:sz="4" w:space="0" w:color="auto"/>
            </w:tcBorders>
          </w:tcPr>
          <w:p w14:paraId="42CAB279"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15.</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752D9562" w14:textId="5A1F96AB" w:rsidR="00533BB7" w:rsidRPr="001E0A3E" w:rsidRDefault="00533BB7" w:rsidP="00533BB7">
            <w:pPr>
              <w:jc w:val="center"/>
              <w:rPr>
                <w:rFonts w:eastAsia="Calibri"/>
                <w:b/>
                <w:sz w:val="22"/>
                <w:szCs w:val="22"/>
                <w:lang w:eastAsia="lt-LT"/>
              </w:rPr>
            </w:pPr>
            <w:r w:rsidRPr="00751333">
              <w:t>Naudojimo instrukcija lietuvių kalba</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0C8D11A" w14:textId="08E40B25" w:rsidR="00533BB7" w:rsidRPr="001E0A3E" w:rsidRDefault="00533BB7" w:rsidP="00533BB7">
            <w:pPr>
              <w:jc w:val="center"/>
              <w:rPr>
                <w:rFonts w:eastAsia="Calibri"/>
                <w:b/>
                <w:sz w:val="22"/>
                <w:szCs w:val="22"/>
                <w:lang w:eastAsia="lt-LT"/>
              </w:rPr>
            </w:pPr>
            <w:r w:rsidRPr="00751333">
              <w:t>Būtina</w:t>
            </w:r>
          </w:p>
        </w:tc>
        <w:tc>
          <w:tcPr>
            <w:tcW w:w="2970" w:type="dxa"/>
            <w:tcBorders>
              <w:top w:val="single" w:sz="4" w:space="0" w:color="auto"/>
              <w:left w:val="single" w:sz="4" w:space="0" w:color="auto"/>
              <w:bottom w:val="single" w:sz="4" w:space="0" w:color="auto"/>
              <w:right w:val="single" w:sz="4" w:space="0" w:color="auto"/>
            </w:tcBorders>
          </w:tcPr>
          <w:p w14:paraId="630AC010" w14:textId="77777777" w:rsidR="00533BB7" w:rsidRPr="001E0A3E" w:rsidRDefault="00533BB7" w:rsidP="00533BB7">
            <w:pPr>
              <w:jc w:val="center"/>
              <w:rPr>
                <w:rFonts w:eastAsia="Calibri"/>
                <w:b/>
                <w:bCs/>
                <w:color w:val="000000"/>
                <w:sz w:val="22"/>
                <w:szCs w:val="22"/>
                <w:lang w:eastAsia="lt-LT"/>
              </w:rPr>
            </w:pPr>
          </w:p>
        </w:tc>
      </w:tr>
      <w:tr w:rsidR="00533BB7" w:rsidRPr="001E0A3E" w14:paraId="6792970E" w14:textId="77777777" w:rsidTr="005E3B93">
        <w:tc>
          <w:tcPr>
            <w:tcW w:w="638" w:type="dxa"/>
            <w:tcBorders>
              <w:top w:val="single" w:sz="4" w:space="0" w:color="auto"/>
              <w:left w:val="single" w:sz="4" w:space="0" w:color="auto"/>
              <w:bottom w:val="single" w:sz="4" w:space="0" w:color="auto"/>
              <w:right w:val="single" w:sz="4" w:space="0" w:color="auto"/>
            </w:tcBorders>
          </w:tcPr>
          <w:p w14:paraId="2A7ECA33" w14:textId="77777777" w:rsidR="00533BB7" w:rsidRPr="001E0A3E" w:rsidRDefault="00533BB7" w:rsidP="00533BB7">
            <w:pPr>
              <w:jc w:val="center"/>
              <w:rPr>
                <w:rFonts w:eastAsia="Calibri"/>
                <w:bCs/>
                <w:sz w:val="22"/>
                <w:szCs w:val="22"/>
                <w:lang w:eastAsia="lt-LT"/>
              </w:rPr>
            </w:pPr>
            <w:r w:rsidRPr="001E0A3E">
              <w:rPr>
                <w:rFonts w:eastAsia="Calibri"/>
                <w:bCs/>
                <w:sz w:val="22"/>
                <w:szCs w:val="22"/>
                <w:lang w:eastAsia="lt-LT"/>
              </w:rPr>
              <w:t>16.</w:t>
            </w:r>
          </w:p>
        </w:tc>
        <w:tc>
          <w:tcPr>
            <w:tcW w:w="2618" w:type="dxa"/>
            <w:tcBorders>
              <w:top w:val="single" w:sz="4" w:space="0" w:color="000000"/>
              <w:left w:val="single" w:sz="4" w:space="0" w:color="000000"/>
              <w:bottom w:val="single" w:sz="4" w:space="0" w:color="000000"/>
              <w:right w:val="single" w:sz="4" w:space="0" w:color="000000"/>
            </w:tcBorders>
            <w:shd w:val="clear" w:color="auto" w:fill="auto"/>
          </w:tcPr>
          <w:p w14:paraId="5D1FC072" w14:textId="2F8C48EF" w:rsidR="00533BB7" w:rsidRPr="001E0A3E" w:rsidRDefault="00533BB7" w:rsidP="00533BB7">
            <w:pPr>
              <w:jc w:val="center"/>
              <w:rPr>
                <w:rFonts w:eastAsia="Calibri"/>
                <w:b/>
                <w:sz w:val="22"/>
                <w:szCs w:val="22"/>
                <w:lang w:eastAsia="lt-LT"/>
              </w:rPr>
            </w:pPr>
            <w:r w:rsidRPr="001D0D5C">
              <w:rPr>
                <w:sz w:val="22"/>
                <w:szCs w:val="22"/>
              </w:rPr>
              <w:t>Saugojimo krepšelis su užtrauktuku.</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2626BEEA" w14:textId="33D6BF08" w:rsidR="00533BB7" w:rsidRPr="001E0A3E" w:rsidRDefault="00533BB7" w:rsidP="00533BB7">
            <w:pPr>
              <w:jc w:val="center"/>
              <w:rPr>
                <w:rFonts w:eastAsia="Calibri"/>
                <w:b/>
                <w:sz w:val="22"/>
                <w:szCs w:val="22"/>
                <w:lang w:eastAsia="lt-LT"/>
              </w:rPr>
            </w:pPr>
            <w:r w:rsidRPr="00751333">
              <w:rPr>
                <w:sz w:val="22"/>
                <w:szCs w:val="22"/>
              </w:rPr>
              <w:t>Būtina</w:t>
            </w:r>
          </w:p>
        </w:tc>
        <w:tc>
          <w:tcPr>
            <w:tcW w:w="2970" w:type="dxa"/>
            <w:tcBorders>
              <w:top w:val="single" w:sz="4" w:space="0" w:color="auto"/>
              <w:left w:val="single" w:sz="4" w:space="0" w:color="auto"/>
              <w:bottom w:val="single" w:sz="4" w:space="0" w:color="auto"/>
              <w:right w:val="single" w:sz="4" w:space="0" w:color="auto"/>
            </w:tcBorders>
          </w:tcPr>
          <w:p w14:paraId="3776E742" w14:textId="77777777" w:rsidR="00533BB7" w:rsidRPr="001E0A3E" w:rsidRDefault="00533BB7" w:rsidP="00533BB7">
            <w:pPr>
              <w:jc w:val="center"/>
              <w:rPr>
                <w:rFonts w:eastAsia="Calibri"/>
                <w:b/>
                <w:bCs/>
                <w:color w:val="000000"/>
                <w:sz w:val="22"/>
                <w:szCs w:val="22"/>
                <w:lang w:eastAsia="lt-LT"/>
              </w:rPr>
            </w:pPr>
          </w:p>
        </w:tc>
      </w:tr>
    </w:tbl>
    <w:p w14:paraId="03014A34" w14:textId="77777777" w:rsidR="00533BB7" w:rsidRDefault="00533BB7" w:rsidP="00533BB7">
      <w:pPr>
        <w:pStyle w:val="ListParagraph"/>
        <w:rPr>
          <w:b/>
          <w:bCs/>
          <w:sz w:val="22"/>
        </w:rPr>
      </w:pPr>
    </w:p>
    <w:p w14:paraId="7F85A5AC" w14:textId="77777777" w:rsidR="00CC7C2B" w:rsidRDefault="00CC7C2B" w:rsidP="00CC7C2B">
      <w:pPr>
        <w:ind w:left="720"/>
        <w:jc w:val="center"/>
        <w:rPr>
          <w:b/>
          <w:bCs/>
          <w:sz w:val="22"/>
        </w:rPr>
      </w:pPr>
    </w:p>
    <w:p w14:paraId="45CD16FF" w14:textId="47B37C92" w:rsidR="00533BB7" w:rsidRPr="00CC7C2B" w:rsidRDefault="00533BB7" w:rsidP="00CC7C2B">
      <w:pPr>
        <w:pStyle w:val="ListParagraph"/>
        <w:numPr>
          <w:ilvl w:val="0"/>
          <w:numId w:val="6"/>
        </w:numPr>
        <w:jc w:val="center"/>
        <w:rPr>
          <w:b/>
          <w:bCs/>
          <w:sz w:val="22"/>
        </w:rPr>
      </w:pPr>
      <w:r w:rsidRPr="00CC7C2B">
        <w:rPr>
          <w:b/>
          <w:bCs/>
          <w:sz w:val="22"/>
        </w:rPr>
        <w:t>pirkimo dalis. Stetoskopai (</w:t>
      </w:r>
      <w:r w:rsidR="00405ED5">
        <w:rPr>
          <w:b/>
          <w:bCs/>
          <w:sz w:val="22"/>
        </w:rPr>
        <w:t>naujagimiams</w:t>
      </w:r>
      <w:r w:rsidRPr="00CC7C2B">
        <w:rPr>
          <w:b/>
          <w:bCs/>
          <w:sz w:val="22"/>
        </w:rPr>
        <w:t>) – 30 vnt.</w:t>
      </w:r>
    </w:p>
    <w:p w14:paraId="7EFA3F5A" w14:textId="77777777" w:rsidR="00533BB7" w:rsidRDefault="00533BB7" w:rsidP="00533BB7">
      <w:pPr>
        <w:pStyle w:val="ListParagraph"/>
        <w:ind w:left="1080"/>
        <w:rPr>
          <w:b/>
          <w:bCs/>
          <w:sz w:val="22"/>
        </w:rPr>
      </w:pPr>
    </w:p>
    <w:tbl>
      <w:tblPr>
        <w:tblStyle w:val="TableGrid4"/>
        <w:tblW w:w="0" w:type="auto"/>
        <w:tblInd w:w="0" w:type="dxa"/>
        <w:tblLook w:val="04A0" w:firstRow="1" w:lastRow="0" w:firstColumn="1" w:lastColumn="0" w:noHBand="0" w:noVBand="1"/>
      </w:tblPr>
      <w:tblGrid>
        <w:gridCol w:w="638"/>
        <w:gridCol w:w="2618"/>
        <w:gridCol w:w="3402"/>
        <w:gridCol w:w="2970"/>
      </w:tblGrid>
      <w:tr w:rsidR="00533BB7" w:rsidRPr="00405ED5" w14:paraId="0ABDD407" w14:textId="77777777" w:rsidTr="004754A8">
        <w:tc>
          <w:tcPr>
            <w:tcW w:w="638" w:type="dxa"/>
            <w:tcBorders>
              <w:top w:val="single" w:sz="4" w:space="0" w:color="auto"/>
              <w:left w:val="single" w:sz="4" w:space="0" w:color="auto"/>
              <w:bottom w:val="single" w:sz="4" w:space="0" w:color="auto"/>
              <w:right w:val="single" w:sz="4" w:space="0" w:color="auto"/>
            </w:tcBorders>
            <w:hideMark/>
          </w:tcPr>
          <w:p w14:paraId="37A86979" w14:textId="77777777" w:rsidR="00533BB7" w:rsidRPr="00405ED5" w:rsidRDefault="00533BB7" w:rsidP="004754A8">
            <w:pPr>
              <w:jc w:val="center"/>
              <w:rPr>
                <w:rFonts w:eastAsia="Calibri"/>
                <w:b/>
                <w:sz w:val="22"/>
                <w:szCs w:val="22"/>
                <w:lang w:eastAsia="lt-LT"/>
              </w:rPr>
            </w:pPr>
            <w:r w:rsidRPr="00405ED5">
              <w:rPr>
                <w:rFonts w:eastAsia="Calibri"/>
                <w:b/>
                <w:sz w:val="22"/>
                <w:szCs w:val="22"/>
                <w:lang w:eastAsia="lt-LT"/>
              </w:rPr>
              <w:t>Eil. Nr.</w:t>
            </w:r>
          </w:p>
        </w:tc>
        <w:tc>
          <w:tcPr>
            <w:tcW w:w="2618" w:type="dxa"/>
            <w:tcBorders>
              <w:top w:val="single" w:sz="4" w:space="0" w:color="auto"/>
              <w:left w:val="single" w:sz="4" w:space="0" w:color="auto"/>
              <w:bottom w:val="single" w:sz="4" w:space="0" w:color="auto"/>
              <w:right w:val="single" w:sz="4" w:space="0" w:color="auto"/>
            </w:tcBorders>
            <w:hideMark/>
          </w:tcPr>
          <w:p w14:paraId="52E31BB3" w14:textId="77777777" w:rsidR="00533BB7" w:rsidRPr="00405ED5" w:rsidRDefault="00533BB7" w:rsidP="004754A8">
            <w:pPr>
              <w:jc w:val="center"/>
              <w:rPr>
                <w:rFonts w:eastAsia="Calibri"/>
                <w:b/>
                <w:sz w:val="22"/>
                <w:szCs w:val="22"/>
                <w:lang w:eastAsia="lt-LT"/>
              </w:rPr>
            </w:pPr>
            <w:r w:rsidRPr="00405ED5">
              <w:rPr>
                <w:rFonts w:eastAsia="Calibri"/>
                <w:b/>
                <w:sz w:val="22"/>
                <w:szCs w:val="22"/>
                <w:lang w:eastAsia="lt-LT"/>
              </w:rPr>
              <w:t>Parametrai</w:t>
            </w:r>
          </w:p>
        </w:tc>
        <w:tc>
          <w:tcPr>
            <w:tcW w:w="3402" w:type="dxa"/>
            <w:tcBorders>
              <w:top w:val="single" w:sz="4" w:space="0" w:color="auto"/>
              <w:left w:val="single" w:sz="4" w:space="0" w:color="auto"/>
              <w:bottom w:val="single" w:sz="4" w:space="0" w:color="auto"/>
              <w:right w:val="single" w:sz="4" w:space="0" w:color="auto"/>
            </w:tcBorders>
            <w:hideMark/>
          </w:tcPr>
          <w:p w14:paraId="6DAA8C93" w14:textId="77777777" w:rsidR="00533BB7" w:rsidRPr="00405ED5" w:rsidRDefault="00533BB7" w:rsidP="004754A8">
            <w:pPr>
              <w:jc w:val="center"/>
              <w:rPr>
                <w:rFonts w:eastAsia="Calibri"/>
                <w:b/>
                <w:sz w:val="22"/>
                <w:szCs w:val="22"/>
                <w:lang w:eastAsia="lt-LT"/>
              </w:rPr>
            </w:pPr>
            <w:r w:rsidRPr="00405ED5">
              <w:rPr>
                <w:rFonts w:eastAsia="Calibri"/>
                <w:b/>
                <w:sz w:val="22"/>
                <w:szCs w:val="22"/>
                <w:lang w:eastAsia="lt-LT"/>
              </w:rPr>
              <w:t>Reikalaujamos parametrų reikšmės</w:t>
            </w:r>
          </w:p>
        </w:tc>
        <w:tc>
          <w:tcPr>
            <w:tcW w:w="2970" w:type="dxa"/>
            <w:tcBorders>
              <w:top w:val="single" w:sz="4" w:space="0" w:color="auto"/>
              <w:left w:val="single" w:sz="4" w:space="0" w:color="auto"/>
              <w:bottom w:val="single" w:sz="4" w:space="0" w:color="auto"/>
              <w:right w:val="single" w:sz="4" w:space="0" w:color="auto"/>
            </w:tcBorders>
            <w:hideMark/>
          </w:tcPr>
          <w:p w14:paraId="42DFC87B" w14:textId="77777777" w:rsidR="00533BB7" w:rsidRPr="00405ED5" w:rsidRDefault="00533BB7" w:rsidP="004754A8">
            <w:pPr>
              <w:jc w:val="center"/>
              <w:rPr>
                <w:rFonts w:eastAsia="Calibri"/>
                <w:bCs/>
                <w:iCs/>
                <w:color w:val="000000"/>
                <w:sz w:val="22"/>
                <w:szCs w:val="22"/>
                <w:lang w:eastAsia="lt-LT"/>
              </w:rPr>
            </w:pPr>
            <w:r w:rsidRPr="00405ED5">
              <w:rPr>
                <w:rFonts w:eastAsia="Calibri"/>
                <w:b/>
                <w:bCs/>
                <w:color w:val="000000"/>
                <w:sz w:val="22"/>
                <w:szCs w:val="22"/>
                <w:lang w:eastAsia="lt-LT"/>
              </w:rPr>
              <w:t>Tiekėjas surašo siūlomų prekių parametrų reikšmės</w:t>
            </w:r>
          </w:p>
          <w:p w14:paraId="1E1AF1E0" w14:textId="69C13E4E" w:rsidR="00533BB7" w:rsidRPr="00405ED5" w:rsidRDefault="00533BB7" w:rsidP="004754A8">
            <w:pPr>
              <w:jc w:val="center"/>
              <w:rPr>
                <w:rFonts w:eastAsia="Calibri"/>
                <w:b/>
                <w:sz w:val="22"/>
                <w:szCs w:val="22"/>
                <w:lang w:eastAsia="lt-LT"/>
              </w:rPr>
            </w:pPr>
            <w:r w:rsidRPr="00405ED5">
              <w:rPr>
                <w:rFonts w:eastAsia="Calibri"/>
                <w:sz w:val="22"/>
                <w:szCs w:val="22"/>
                <w:lang w:eastAsia="lt-LT"/>
              </w:rPr>
              <w:t>Prekių parametrams patvirtinti tiekėjas privalo pateikti gamintojo dokumentus</w:t>
            </w:r>
            <w:r w:rsidRPr="00405ED5">
              <w:rPr>
                <w:rFonts w:eastAsia="Calibri"/>
                <w:bCs/>
                <w:color w:val="000000"/>
                <w:sz w:val="22"/>
                <w:szCs w:val="22"/>
                <w:u w:val="single"/>
                <w:lang w:eastAsia="lt-LT"/>
              </w:rPr>
              <w:t xml:space="preserve">, kuriuose aprašytas nurodytas </w:t>
            </w:r>
            <w:r w:rsidRPr="00405ED5">
              <w:rPr>
                <w:rFonts w:eastAsia="Calibri"/>
                <w:bCs/>
                <w:color w:val="000000"/>
                <w:sz w:val="22"/>
                <w:szCs w:val="22"/>
                <w:u w:val="single"/>
                <w:lang w:eastAsia="lt-LT"/>
              </w:rPr>
              <w:lastRenderedPageBreak/>
              <w:t>parametras</w:t>
            </w:r>
            <w:r w:rsidRPr="00405ED5">
              <w:rPr>
                <w:rFonts w:eastAsia="Calibri"/>
                <w:bCs/>
                <w:i/>
                <w:color w:val="000000"/>
                <w:sz w:val="22"/>
                <w:szCs w:val="22"/>
                <w:lang w:eastAsia="lt-LT"/>
              </w:rPr>
              <w:t xml:space="preserve"> (tiekėjas pasiūlyme nurodo psl. Nr.),  nuoroda į gamintojo interneto tinklalapį(jei toks yra)</w:t>
            </w:r>
            <w:r w:rsidRPr="00405ED5">
              <w:rPr>
                <w:rFonts w:eastAsia="Calibri"/>
                <w:b/>
                <w:bCs/>
                <w:iCs/>
                <w:color w:val="000000"/>
                <w:sz w:val="22"/>
                <w:szCs w:val="22"/>
                <w:lang w:eastAsia="lt-LT"/>
              </w:rPr>
              <w:t xml:space="preserve"> *</w:t>
            </w:r>
          </w:p>
        </w:tc>
      </w:tr>
      <w:tr w:rsidR="00533BB7" w:rsidRPr="00405ED5" w14:paraId="64F4E81C" w14:textId="77777777" w:rsidTr="000751A2">
        <w:tc>
          <w:tcPr>
            <w:tcW w:w="638" w:type="dxa"/>
            <w:tcBorders>
              <w:top w:val="single" w:sz="4" w:space="0" w:color="auto"/>
              <w:left w:val="single" w:sz="4" w:space="0" w:color="auto"/>
              <w:bottom w:val="single" w:sz="4" w:space="0" w:color="auto"/>
              <w:right w:val="single" w:sz="4" w:space="0" w:color="auto"/>
            </w:tcBorders>
          </w:tcPr>
          <w:p w14:paraId="2F7BC61E" w14:textId="77777777" w:rsidR="00533BB7" w:rsidRPr="00405ED5" w:rsidRDefault="00533BB7" w:rsidP="00533BB7">
            <w:pPr>
              <w:jc w:val="center"/>
              <w:rPr>
                <w:rFonts w:eastAsia="Calibri"/>
                <w:bCs/>
                <w:sz w:val="22"/>
                <w:szCs w:val="22"/>
                <w:lang w:eastAsia="lt-LT"/>
              </w:rPr>
            </w:pPr>
            <w:r w:rsidRPr="00405ED5">
              <w:rPr>
                <w:rFonts w:eastAsia="Calibri"/>
                <w:bCs/>
                <w:sz w:val="22"/>
                <w:szCs w:val="22"/>
                <w:lang w:eastAsia="lt-LT"/>
              </w:rPr>
              <w:lastRenderedPageBreak/>
              <w:t>1.</w:t>
            </w:r>
          </w:p>
        </w:tc>
        <w:tc>
          <w:tcPr>
            <w:tcW w:w="2618" w:type="dxa"/>
            <w:tcBorders>
              <w:top w:val="single" w:sz="4" w:space="0" w:color="000000"/>
              <w:left w:val="single" w:sz="4" w:space="0" w:color="000000"/>
              <w:bottom w:val="single" w:sz="4" w:space="0" w:color="000000"/>
              <w:right w:val="single" w:sz="4" w:space="0" w:color="000000"/>
            </w:tcBorders>
          </w:tcPr>
          <w:p w14:paraId="3A6C41DE" w14:textId="75FB3BC7" w:rsidR="00533BB7" w:rsidRPr="00405ED5" w:rsidRDefault="00533BB7" w:rsidP="00533BB7">
            <w:pPr>
              <w:jc w:val="center"/>
              <w:rPr>
                <w:rFonts w:eastAsia="Calibri"/>
                <w:b/>
                <w:sz w:val="22"/>
                <w:szCs w:val="22"/>
                <w:lang w:eastAsia="lt-LT"/>
              </w:rPr>
            </w:pPr>
            <w:r w:rsidRPr="00405ED5">
              <w:rPr>
                <w:sz w:val="22"/>
                <w:szCs w:val="22"/>
              </w:rPr>
              <w:t>Paskirtis</w:t>
            </w:r>
          </w:p>
        </w:tc>
        <w:tc>
          <w:tcPr>
            <w:tcW w:w="3402" w:type="dxa"/>
            <w:tcBorders>
              <w:top w:val="single" w:sz="4" w:space="0" w:color="000000"/>
              <w:left w:val="single" w:sz="4" w:space="0" w:color="000000"/>
              <w:bottom w:val="single" w:sz="4" w:space="0" w:color="000000"/>
              <w:right w:val="single" w:sz="4" w:space="0" w:color="000000"/>
            </w:tcBorders>
          </w:tcPr>
          <w:p w14:paraId="6627BABC" w14:textId="42313A4D" w:rsidR="00533BB7" w:rsidRPr="00405ED5" w:rsidRDefault="00533BB7" w:rsidP="00533BB7">
            <w:pPr>
              <w:jc w:val="center"/>
              <w:rPr>
                <w:rFonts w:eastAsia="Calibri"/>
                <w:b/>
                <w:sz w:val="22"/>
                <w:szCs w:val="22"/>
                <w:lang w:eastAsia="lt-LT"/>
              </w:rPr>
            </w:pPr>
            <w:r w:rsidRPr="00405ED5">
              <w:rPr>
                <w:color w:val="494949"/>
                <w:sz w:val="22"/>
                <w:szCs w:val="22"/>
                <w:shd w:val="clear" w:color="auto" w:fill="FFFFFF"/>
              </w:rPr>
              <w:t>Auskultuoti naujagimius</w:t>
            </w:r>
          </w:p>
        </w:tc>
        <w:tc>
          <w:tcPr>
            <w:tcW w:w="2970" w:type="dxa"/>
            <w:tcBorders>
              <w:top w:val="single" w:sz="4" w:space="0" w:color="auto"/>
              <w:left w:val="single" w:sz="4" w:space="0" w:color="auto"/>
              <w:bottom w:val="single" w:sz="4" w:space="0" w:color="auto"/>
              <w:right w:val="single" w:sz="4" w:space="0" w:color="auto"/>
            </w:tcBorders>
          </w:tcPr>
          <w:p w14:paraId="1D33BD61" w14:textId="77777777" w:rsidR="00533BB7" w:rsidRPr="00405ED5" w:rsidRDefault="00533BB7" w:rsidP="00533BB7">
            <w:pPr>
              <w:jc w:val="center"/>
              <w:rPr>
                <w:rFonts w:eastAsia="Calibri"/>
                <w:b/>
                <w:bCs/>
                <w:color w:val="000000"/>
                <w:sz w:val="22"/>
                <w:szCs w:val="22"/>
                <w:lang w:eastAsia="lt-LT"/>
              </w:rPr>
            </w:pPr>
          </w:p>
        </w:tc>
      </w:tr>
      <w:tr w:rsidR="00533BB7" w:rsidRPr="00405ED5" w14:paraId="52F16081" w14:textId="77777777" w:rsidTr="000751A2">
        <w:tc>
          <w:tcPr>
            <w:tcW w:w="638" w:type="dxa"/>
            <w:tcBorders>
              <w:top w:val="single" w:sz="4" w:space="0" w:color="auto"/>
              <w:left w:val="single" w:sz="4" w:space="0" w:color="auto"/>
              <w:bottom w:val="single" w:sz="4" w:space="0" w:color="auto"/>
              <w:right w:val="single" w:sz="4" w:space="0" w:color="auto"/>
            </w:tcBorders>
          </w:tcPr>
          <w:p w14:paraId="22796B04" w14:textId="77777777" w:rsidR="00533BB7" w:rsidRPr="00405ED5" w:rsidRDefault="00533BB7" w:rsidP="00533BB7">
            <w:pPr>
              <w:jc w:val="center"/>
              <w:rPr>
                <w:rFonts w:eastAsia="Calibri"/>
                <w:bCs/>
                <w:sz w:val="22"/>
                <w:szCs w:val="22"/>
                <w:lang w:eastAsia="lt-LT"/>
              </w:rPr>
            </w:pPr>
            <w:r w:rsidRPr="00405ED5">
              <w:rPr>
                <w:rFonts w:eastAsia="Calibri"/>
                <w:bCs/>
                <w:sz w:val="22"/>
                <w:szCs w:val="22"/>
                <w:lang w:eastAsia="lt-LT"/>
              </w:rPr>
              <w:t>2.</w:t>
            </w:r>
          </w:p>
        </w:tc>
        <w:tc>
          <w:tcPr>
            <w:tcW w:w="2618" w:type="dxa"/>
            <w:tcBorders>
              <w:top w:val="single" w:sz="4" w:space="0" w:color="000000"/>
              <w:left w:val="single" w:sz="4" w:space="0" w:color="000000"/>
              <w:bottom w:val="single" w:sz="4" w:space="0" w:color="000000"/>
              <w:right w:val="single" w:sz="4" w:space="0" w:color="000000"/>
            </w:tcBorders>
          </w:tcPr>
          <w:p w14:paraId="270B410F" w14:textId="7596834C" w:rsidR="00533BB7" w:rsidRPr="00405ED5" w:rsidRDefault="00533BB7" w:rsidP="00533BB7">
            <w:pPr>
              <w:jc w:val="center"/>
              <w:rPr>
                <w:rFonts w:eastAsia="Calibri"/>
                <w:b/>
                <w:sz w:val="22"/>
                <w:szCs w:val="22"/>
                <w:lang w:eastAsia="lt-LT"/>
              </w:rPr>
            </w:pPr>
            <w:r w:rsidRPr="00405ED5">
              <w:rPr>
                <w:sz w:val="22"/>
                <w:szCs w:val="22"/>
              </w:rPr>
              <w:t>Stetoskopas su 2 akustiniais vamzdeliais</w:t>
            </w:r>
          </w:p>
        </w:tc>
        <w:tc>
          <w:tcPr>
            <w:tcW w:w="3402" w:type="dxa"/>
            <w:tcBorders>
              <w:top w:val="single" w:sz="4" w:space="0" w:color="000000"/>
              <w:left w:val="single" w:sz="4" w:space="0" w:color="000000"/>
              <w:bottom w:val="single" w:sz="4" w:space="0" w:color="000000"/>
              <w:right w:val="single" w:sz="4" w:space="0" w:color="000000"/>
            </w:tcBorders>
          </w:tcPr>
          <w:p w14:paraId="2A37E6F5" w14:textId="77777777" w:rsidR="00533BB7" w:rsidRPr="00405ED5" w:rsidRDefault="00533BB7" w:rsidP="00533BB7">
            <w:pPr>
              <w:pStyle w:val="NormalWeb"/>
              <w:shd w:val="clear" w:color="auto" w:fill="FFFFFF"/>
              <w:spacing w:before="0" w:beforeAutospacing="0" w:after="0" w:afterAutospacing="0"/>
              <w:jc w:val="center"/>
              <w:rPr>
                <w:color w:val="242424"/>
                <w:sz w:val="22"/>
                <w:szCs w:val="22"/>
                <w:bdr w:val="none" w:sz="0" w:space="0" w:color="auto" w:frame="1"/>
              </w:rPr>
            </w:pPr>
            <w:r w:rsidRPr="00405ED5">
              <w:rPr>
                <w:color w:val="242424"/>
                <w:sz w:val="22"/>
                <w:szCs w:val="22"/>
                <w:bdr w:val="none" w:sz="0" w:space="0" w:color="auto" w:frame="1"/>
              </w:rPr>
              <w:t>Aukšto akustinio jautrumo</w:t>
            </w:r>
          </w:p>
          <w:p w14:paraId="3DA411A8" w14:textId="77777777" w:rsidR="00533BB7" w:rsidRPr="00405ED5" w:rsidRDefault="00533BB7" w:rsidP="00533BB7">
            <w:pPr>
              <w:pStyle w:val="NormalWeb"/>
              <w:shd w:val="clear" w:color="auto" w:fill="FFFFFF"/>
              <w:spacing w:before="0" w:beforeAutospacing="0" w:after="0" w:afterAutospacing="0"/>
              <w:jc w:val="center"/>
              <w:rPr>
                <w:color w:val="242424"/>
                <w:sz w:val="22"/>
                <w:szCs w:val="22"/>
              </w:rPr>
            </w:pPr>
            <w:r w:rsidRPr="00405ED5">
              <w:rPr>
                <w:color w:val="242424"/>
                <w:sz w:val="22"/>
                <w:szCs w:val="22"/>
                <w:bdr w:val="none" w:sz="0" w:space="0" w:color="auto" w:frame="1"/>
              </w:rPr>
              <w:t>Be latekso, dvipusis stetoskopas: vienoje pusėje esanti pakabinama diafragma;</w:t>
            </w:r>
          </w:p>
          <w:p w14:paraId="75CBB6A9" w14:textId="5A462CE7" w:rsidR="00533BB7" w:rsidRPr="00405ED5" w:rsidRDefault="00533BB7" w:rsidP="00533BB7">
            <w:pPr>
              <w:jc w:val="center"/>
              <w:rPr>
                <w:rFonts w:eastAsia="Calibri"/>
                <w:b/>
                <w:sz w:val="22"/>
                <w:szCs w:val="22"/>
                <w:lang w:eastAsia="lt-LT"/>
              </w:rPr>
            </w:pPr>
            <w:r w:rsidRPr="00405ED5">
              <w:rPr>
                <w:color w:val="242424"/>
                <w:sz w:val="22"/>
                <w:szCs w:val="22"/>
                <w:bdr w:val="none" w:sz="0" w:space="0" w:color="auto" w:frame="1"/>
              </w:rPr>
              <w:t>Priešingoje pusėje esantis varpelis. Stetoskopo galvutė nerūdijančio plieno, be metalinių dalių, ausytės minkštos</w:t>
            </w:r>
          </w:p>
        </w:tc>
        <w:tc>
          <w:tcPr>
            <w:tcW w:w="2970" w:type="dxa"/>
            <w:tcBorders>
              <w:top w:val="single" w:sz="4" w:space="0" w:color="auto"/>
              <w:left w:val="single" w:sz="4" w:space="0" w:color="auto"/>
              <w:bottom w:val="single" w:sz="4" w:space="0" w:color="auto"/>
              <w:right w:val="single" w:sz="4" w:space="0" w:color="auto"/>
            </w:tcBorders>
          </w:tcPr>
          <w:p w14:paraId="232B65E9" w14:textId="77777777" w:rsidR="00533BB7" w:rsidRPr="00405ED5" w:rsidRDefault="00533BB7" w:rsidP="00533BB7">
            <w:pPr>
              <w:jc w:val="center"/>
              <w:rPr>
                <w:rFonts w:eastAsia="Calibri"/>
                <w:b/>
                <w:bCs/>
                <w:color w:val="000000"/>
                <w:sz w:val="22"/>
                <w:szCs w:val="22"/>
                <w:lang w:eastAsia="lt-LT"/>
              </w:rPr>
            </w:pPr>
          </w:p>
        </w:tc>
      </w:tr>
      <w:tr w:rsidR="00533BB7" w:rsidRPr="00405ED5" w14:paraId="1F9B9B00" w14:textId="77777777" w:rsidTr="000751A2">
        <w:tc>
          <w:tcPr>
            <w:tcW w:w="638" w:type="dxa"/>
            <w:tcBorders>
              <w:top w:val="single" w:sz="4" w:space="0" w:color="auto"/>
              <w:left w:val="single" w:sz="4" w:space="0" w:color="auto"/>
              <w:bottom w:val="single" w:sz="4" w:space="0" w:color="auto"/>
              <w:right w:val="single" w:sz="4" w:space="0" w:color="auto"/>
            </w:tcBorders>
          </w:tcPr>
          <w:p w14:paraId="11100BEF" w14:textId="77777777" w:rsidR="00533BB7" w:rsidRPr="00405ED5" w:rsidRDefault="00533BB7" w:rsidP="00533BB7">
            <w:pPr>
              <w:jc w:val="center"/>
              <w:rPr>
                <w:rFonts w:eastAsia="Calibri"/>
                <w:bCs/>
                <w:sz w:val="22"/>
                <w:szCs w:val="22"/>
                <w:lang w:eastAsia="lt-LT"/>
              </w:rPr>
            </w:pPr>
            <w:r w:rsidRPr="00405ED5">
              <w:rPr>
                <w:rFonts w:eastAsia="Calibri"/>
                <w:bCs/>
                <w:sz w:val="22"/>
                <w:szCs w:val="22"/>
                <w:lang w:eastAsia="lt-LT"/>
              </w:rPr>
              <w:t>3.</w:t>
            </w:r>
          </w:p>
        </w:tc>
        <w:tc>
          <w:tcPr>
            <w:tcW w:w="2618" w:type="dxa"/>
            <w:tcBorders>
              <w:top w:val="single" w:sz="4" w:space="0" w:color="000000"/>
              <w:left w:val="single" w:sz="4" w:space="0" w:color="000000"/>
              <w:bottom w:val="single" w:sz="4" w:space="0" w:color="000000"/>
              <w:right w:val="single" w:sz="4" w:space="0" w:color="000000"/>
            </w:tcBorders>
          </w:tcPr>
          <w:p w14:paraId="2FA685D9" w14:textId="51356FB6" w:rsidR="00533BB7" w:rsidRPr="00405ED5" w:rsidRDefault="00533BB7" w:rsidP="00533BB7">
            <w:pPr>
              <w:jc w:val="center"/>
              <w:rPr>
                <w:rFonts w:eastAsia="Calibri"/>
                <w:b/>
                <w:sz w:val="22"/>
                <w:szCs w:val="22"/>
                <w:lang w:eastAsia="lt-LT"/>
              </w:rPr>
            </w:pPr>
            <w:r w:rsidRPr="00405ED5">
              <w:rPr>
                <w:sz w:val="22"/>
                <w:szCs w:val="22"/>
              </w:rPr>
              <w:t xml:space="preserve">Atsarginių dalių komplektas </w:t>
            </w:r>
          </w:p>
        </w:tc>
        <w:tc>
          <w:tcPr>
            <w:tcW w:w="3402" w:type="dxa"/>
            <w:tcBorders>
              <w:top w:val="single" w:sz="4" w:space="0" w:color="000000"/>
              <w:left w:val="single" w:sz="4" w:space="0" w:color="000000"/>
              <w:bottom w:val="single" w:sz="4" w:space="0" w:color="000000"/>
              <w:right w:val="single" w:sz="4" w:space="0" w:color="000000"/>
            </w:tcBorders>
          </w:tcPr>
          <w:p w14:paraId="0A0B7223" w14:textId="77777777" w:rsidR="00533BB7" w:rsidRPr="00405ED5" w:rsidRDefault="00533BB7" w:rsidP="00533BB7">
            <w:pPr>
              <w:spacing w:line="256" w:lineRule="auto"/>
              <w:jc w:val="center"/>
              <w:rPr>
                <w:sz w:val="22"/>
                <w:szCs w:val="22"/>
              </w:rPr>
            </w:pPr>
            <w:r w:rsidRPr="00405ED5">
              <w:rPr>
                <w:sz w:val="22"/>
                <w:szCs w:val="22"/>
              </w:rPr>
              <w:t>Ausų antgaliai 4 vnt</w:t>
            </w:r>
          </w:p>
          <w:p w14:paraId="2269AE40" w14:textId="74265418" w:rsidR="00533BB7" w:rsidRPr="00405ED5" w:rsidRDefault="00533BB7" w:rsidP="00533BB7">
            <w:pPr>
              <w:jc w:val="center"/>
              <w:rPr>
                <w:rFonts w:eastAsia="Calibri"/>
                <w:b/>
                <w:sz w:val="22"/>
                <w:szCs w:val="22"/>
                <w:lang w:eastAsia="lt-LT"/>
              </w:rPr>
            </w:pPr>
            <w:r w:rsidRPr="00405ED5">
              <w:rPr>
                <w:sz w:val="22"/>
                <w:szCs w:val="22"/>
              </w:rPr>
              <w:t>Membranos -2vnt</w:t>
            </w:r>
          </w:p>
        </w:tc>
        <w:tc>
          <w:tcPr>
            <w:tcW w:w="2970" w:type="dxa"/>
            <w:tcBorders>
              <w:top w:val="single" w:sz="4" w:space="0" w:color="auto"/>
              <w:left w:val="single" w:sz="4" w:space="0" w:color="auto"/>
              <w:bottom w:val="single" w:sz="4" w:space="0" w:color="auto"/>
              <w:right w:val="single" w:sz="4" w:space="0" w:color="auto"/>
            </w:tcBorders>
          </w:tcPr>
          <w:p w14:paraId="4B4E8D9D" w14:textId="77777777" w:rsidR="00533BB7" w:rsidRPr="00405ED5" w:rsidRDefault="00533BB7" w:rsidP="00533BB7">
            <w:pPr>
              <w:jc w:val="center"/>
              <w:rPr>
                <w:rFonts w:eastAsia="Calibri"/>
                <w:b/>
                <w:bCs/>
                <w:color w:val="000000"/>
                <w:sz w:val="22"/>
                <w:szCs w:val="22"/>
                <w:lang w:eastAsia="lt-LT"/>
              </w:rPr>
            </w:pPr>
          </w:p>
        </w:tc>
      </w:tr>
      <w:tr w:rsidR="00405ED5" w:rsidRPr="00405ED5" w14:paraId="3C931831" w14:textId="77777777" w:rsidTr="000751A2">
        <w:tc>
          <w:tcPr>
            <w:tcW w:w="638" w:type="dxa"/>
            <w:tcBorders>
              <w:top w:val="single" w:sz="4" w:space="0" w:color="auto"/>
              <w:left w:val="single" w:sz="4" w:space="0" w:color="auto"/>
              <w:bottom w:val="single" w:sz="4" w:space="0" w:color="auto"/>
              <w:right w:val="single" w:sz="4" w:space="0" w:color="auto"/>
            </w:tcBorders>
          </w:tcPr>
          <w:p w14:paraId="1117EDC0" w14:textId="55FA4978" w:rsidR="00405ED5" w:rsidRPr="00405ED5" w:rsidRDefault="00405ED5" w:rsidP="00533BB7">
            <w:pPr>
              <w:jc w:val="center"/>
              <w:rPr>
                <w:rFonts w:eastAsia="Calibri"/>
                <w:bCs/>
                <w:sz w:val="22"/>
                <w:lang w:eastAsia="lt-LT"/>
              </w:rPr>
            </w:pPr>
            <w:r>
              <w:rPr>
                <w:rFonts w:eastAsia="Calibri"/>
                <w:bCs/>
                <w:sz w:val="22"/>
                <w:lang w:eastAsia="lt-LT"/>
              </w:rPr>
              <w:t xml:space="preserve">4. </w:t>
            </w:r>
          </w:p>
        </w:tc>
        <w:tc>
          <w:tcPr>
            <w:tcW w:w="2618" w:type="dxa"/>
            <w:tcBorders>
              <w:top w:val="single" w:sz="4" w:space="0" w:color="000000"/>
              <w:left w:val="single" w:sz="4" w:space="0" w:color="000000"/>
              <w:bottom w:val="single" w:sz="4" w:space="0" w:color="000000"/>
              <w:right w:val="single" w:sz="4" w:space="0" w:color="000000"/>
            </w:tcBorders>
          </w:tcPr>
          <w:p w14:paraId="5E089E96" w14:textId="3FD469E6" w:rsidR="00405ED5" w:rsidRPr="00405ED5" w:rsidRDefault="00405ED5" w:rsidP="00533BB7">
            <w:pPr>
              <w:jc w:val="center"/>
              <w:rPr>
                <w:sz w:val="22"/>
              </w:rPr>
            </w:pPr>
            <w:r>
              <w:rPr>
                <w:sz w:val="22"/>
              </w:rPr>
              <w:t>Pristatymo terminas</w:t>
            </w:r>
          </w:p>
        </w:tc>
        <w:tc>
          <w:tcPr>
            <w:tcW w:w="3402" w:type="dxa"/>
            <w:tcBorders>
              <w:top w:val="single" w:sz="4" w:space="0" w:color="000000"/>
              <w:left w:val="single" w:sz="4" w:space="0" w:color="000000"/>
              <w:bottom w:val="single" w:sz="4" w:space="0" w:color="000000"/>
              <w:right w:val="single" w:sz="4" w:space="0" w:color="000000"/>
            </w:tcBorders>
          </w:tcPr>
          <w:p w14:paraId="0BB8D768" w14:textId="10C046DE" w:rsidR="00405ED5" w:rsidRPr="00405ED5" w:rsidRDefault="00405ED5" w:rsidP="00533BB7">
            <w:pPr>
              <w:spacing w:line="256" w:lineRule="auto"/>
              <w:jc w:val="center"/>
              <w:rPr>
                <w:sz w:val="22"/>
              </w:rPr>
            </w:pPr>
            <w:r>
              <w:rPr>
                <w:sz w:val="22"/>
              </w:rPr>
              <w:t>Ne ilgiau 30 dienų</w:t>
            </w:r>
          </w:p>
        </w:tc>
        <w:tc>
          <w:tcPr>
            <w:tcW w:w="2970" w:type="dxa"/>
            <w:tcBorders>
              <w:top w:val="single" w:sz="4" w:space="0" w:color="auto"/>
              <w:left w:val="single" w:sz="4" w:space="0" w:color="auto"/>
              <w:bottom w:val="single" w:sz="4" w:space="0" w:color="auto"/>
              <w:right w:val="single" w:sz="4" w:space="0" w:color="auto"/>
            </w:tcBorders>
          </w:tcPr>
          <w:p w14:paraId="4D2C6E5F" w14:textId="77777777" w:rsidR="00405ED5" w:rsidRPr="00405ED5" w:rsidRDefault="00405ED5" w:rsidP="00533BB7">
            <w:pPr>
              <w:jc w:val="center"/>
              <w:rPr>
                <w:rFonts w:eastAsia="Calibri"/>
                <w:b/>
                <w:bCs/>
                <w:color w:val="000000"/>
                <w:sz w:val="22"/>
                <w:lang w:eastAsia="lt-LT"/>
              </w:rPr>
            </w:pPr>
          </w:p>
        </w:tc>
      </w:tr>
      <w:bookmarkEnd w:id="0"/>
    </w:tbl>
    <w:p w14:paraId="2CDF6380" w14:textId="77777777" w:rsidR="00533BB7" w:rsidRPr="00533BB7" w:rsidRDefault="00533BB7" w:rsidP="00533BB7">
      <w:pPr>
        <w:pStyle w:val="ListParagraph"/>
        <w:ind w:left="1080"/>
        <w:rPr>
          <w:b/>
          <w:bCs/>
          <w:sz w:val="22"/>
        </w:rPr>
      </w:pPr>
    </w:p>
    <w:sectPr w:rsidR="00533BB7" w:rsidRPr="00533BB7" w:rsidSect="00CC7C2B">
      <w:foot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5B35C" w14:textId="77777777" w:rsidR="007444B1" w:rsidRDefault="007444B1" w:rsidP="00C81D8C">
      <w:r>
        <w:separator/>
      </w:r>
    </w:p>
  </w:endnote>
  <w:endnote w:type="continuationSeparator" w:id="0">
    <w:p w14:paraId="6DF21757" w14:textId="77777777" w:rsidR="007444B1" w:rsidRDefault="007444B1" w:rsidP="00C8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4111813"/>
      <w:docPartObj>
        <w:docPartGallery w:val="Page Numbers (Bottom of Page)"/>
        <w:docPartUnique/>
      </w:docPartObj>
    </w:sdtPr>
    <w:sdtContent>
      <w:p w14:paraId="620FBF3F" w14:textId="33C6BAB3" w:rsidR="00C81D8C" w:rsidRDefault="00C81D8C">
        <w:pPr>
          <w:pStyle w:val="Footer"/>
          <w:jc w:val="center"/>
        </w:pPr>
        <w:r>
          <w:fldChar w:fldCharType="begin"/>
        </w:r>
        <w:r>
          <w:instrText>PAGE   \* MERGEFORMAT</w:instrText>
        </w:r>
        <w:r>
          <w:fldChar w:fldCharType="separate"/>
        </w:r>
        <w:r>
          <w:t>2</w:t>
        </w:r>
        <w:r>
          <w:fldChar w:fldCharType="end"/>
        </w:r>
      </w:p>
    </w:sdtContent>
  </w:sdt>
  <w:p w14:paraId="015689FB" w14:textId="77777777" w:rsidR="00C81D8C" w:rsidRDefault="00C81D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E01A" w14:textId="77777777" w:rsidR="007444B1" w:rsidRDefault="007444B1" w:rsidP="00C81D8C">
      <w:r>
        <w:separator/>
      </w:r>
    </w:p>
  </w:footnote>
  <w:footnote w:type="continuationSeparator" w:id="0">
    <w:p w14:paraId="49DA604B" w14:textId="77777777" w:rsidR="007444B1" w:rsidRDefault="007444B1" w:rsidP="00C81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D59"/>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EE3EEF"/>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D601BF"/>
    <w:multiLevelType w:val="hybridMultilevel"/>
    <w:tmpl w:val="88C45F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AB6B03"/>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2F01906"/>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7B4473"/>
    <w:multiLevelType w:val="hybridMultilevel"/>
    <w:tmpl w:val="20641FBE"/>
    <w:lvl w:ilvl="0" w:tplc="068204B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EBF5C3C"/>
    <w:multiLevelType w:val="hybridMultilevel"/>
    <w:tmpl w:val="FBB86EC6"/>
    <w:lvl w:ilvl="0" w:tplc="67B644B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62207171">
    <w:abstractNumId w:val="3"/>
  </w:num>
  <w:num w:numId="2" w16cid:durableId="935140892">
    <w:abstractNumId w:val="4"/>
  </w:num>
  <w:num w:numId="3" w16cid:durableId="135420709">
    <w:abstractNumId w:val="0"/>
  </w:num>
  <w:num w:numId="4" w16cid:durableId="365376558">
    <w:abstractNumId w:val="1"/>
  </w:num>
  <w:num w:numId="5" w16cid:durableId="1218279406">
    <w:abstractNumId w:val="2"/>
  </w:num>
  <w:num w:numId="6" w16cid:durableId="1735808662">
    <w:abstractNumId w:val="5"/>
  </w:num>
  <w:num w:numId="7" w16cid:durableId="18910724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EFA"/>
    <w:rsid w:val="00023469"/>
    <w:rsid w:val="00072D65"/>
    <w:rsid w:val="000C45E8"/>
    <w:rsid w:val="000F4056"/>
    <w:rsid w:val="001D46CE"/>
    <w:rsid w:val="001E0A3E"/>
    <w:rsid w:val="002E5EFA"/>
    <w:rsid w:val="00405ED5"/>
    <w:rsid w:val="00474857"/>
    <w:rsid w:val="004D0488"/>
    <w:rsid w:val="004F2DA3"/>
    <w:rsid w:val="00533BB7"/>
    <w:rsid w:val="006373DD"/>
    <w:rsid w:val="007444B1"/>
    <w:rsid w:val="00783584"/>
    <w:rsid w:val="00871553"/>
    <w:rsid w:val="008D1F97"/>
    <w:rsid w:val="008F0267"/>
    <w:rsid w:val="00993835"/>
    <w:rsid w:val="00A46332"/>
    <w:rsid w:val="00A8351D"/>
    <w:rsid w:val="00C01220"/>
    <w:rsid w:val="00C81D8C"/>
    <w:rsid w:val="00CC5A9F"/>
    <w:rsid w:val="00CC7C2B"/>
    <w:rsid w:val="00D034A4"/>
    <w:rsid w:val="00D06B3C"/>
    <w:rsid w:val="00DC5CF4"/>
    <w:rsid w:val="00EC6A92"/>
    <w:rsid w:val="00EE47A6"/>
    <w:rsid w:val="00F466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33070"/>
  <w15:chartTrackingRefBased/>
  <w15:docId w15:val="{365372C1-D0FF-4CB0-8D31-0644E38E8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uiPriority w:val="39"/>
    <w:rsid w:val="00EE47A6"/>
    <w:rPr>
      <w:rFonts w:eastAsia="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E0A3E"/>
    <w:pPr>
      <w:widowControl w:val="0"/>
      <w:autoSpaceDE w:val="0"/>
      <w:autoSpaceDN w:val="0"/>
      <w:ind w:left="107"/>
    </w:pPr>
    <w:rPr>
      <w:rFonts w:eastAsia="Times New Roman" w:cs="Times New Roman"/>
      <w:kern w:val="0"/>
      <w:sz w:val="22"/>
      <w14:ligatures w14:val="none"/>
    </w:rPr>
  </w:style>
  <w:style w:type="paragraph" w:styleId="ListParagraph">
    <w:name w:val="List Paragraph"/>
    <w:basedOn w:val="Normal"/>
    <w:uiPriority w:val="34"/>
    <w:qFormat/>
    <w:rsid w:val="00533BB7"/>
    <w:pPr>
      <w:ind w:left="720"/>
      <w:contextualSpacing/>
    </w:pPr>
  </w:style>
  <w:style w:type="paragraph" w:styleId="NormalWeb">
    <w:name w:val="Normal (Web)"/>
    <w:basedOn w:val="Normal"/>
    <w:uiPriority w:val="99"/>
    <w:unhideWhenUsed/>
    <w:rsid w:val="00533BB7"/>
    <w:pPr>
      <w:spacing w:before="100" w:beforeAutospacing="1" w:after="100" w:afterAutospacing="1"/>
    </w:pPr>
    <w:rPr>
      <w:rFonts w:eastAsia="Times New Roman" w:cs="Times New Roman"/>
      <w:kern w:val="0"/>
      <w:szCs w:val="24"/>
      <w:lang w:eastAsia="lt-LT"/>
      <w14:ligatures w14:val="none"/>
    </w:rPr>
  </w:style>
  <w:style w:type="paragraph" w:styleId="Header">
    <w:name w:val="header"/>
    <w:basedOn w:val="Normal"/>
    <w:link w:val="HeaderChar"/>
    <w:uiPriority w:val="99"/>
    <w:unhideWhenUsed/>
    <w:rsid w:val="00C81D8C"/>
    <w:pPr>
      <w:tabs>
        <w:tab w:val="center" w:pos="4819"/>
        <w:tab w:val="right" w:pos="9638"/>
      </w:tabs>
    </w:pPr>
  </w:style>
  <w:style w:type="character" w:customStyle="1" w:styleId="HeaderChar">
    <w:name w:val="Header Char"/>
    <w:basedOn w:val="DefaultParagraphFont"/>
    <w:link w:val="Header"/>
    <w:uiPriority w:val="99"/>
    <w:rsid w:val="00C81D8C"/>
  </w:style>
  <w:style w:type="paragraph" w:styleId="Footer">
    <w:name w:val="footer"/>
    <w:basedOn w:val="Normal"/>
    <w:link w:val="FooterChar"/>
    <w:uiPriority w:val="99"/>
    <w:unhideWhenUsed/>
    <w:rsid w:val="00C81D8C"/>
    <w:pPr>
      <w:tabs>
        <w:tab w:val="center" w:pos="4819"/>
        <w:tab w:val="right" w:pos="9638"/>
      </w:tabs>
    </w:pPr>
  </w:style>
  <w:style w:type="character" w:customStyle="1" w:styleId="FooterChar">
    <w:name w:val="Footer Char"/>
    <w:basedOn w:val="DefaultParagraphFont"/>
    <w:link w:val="Footer"/>
    <w:uiPriority w:val="99"/>
    <w:rsid w:val="00C81D8C"/>
  </w:style>
  <w:style w:type="paragraph" w:styleId="Revision">
    <w:name w:val="Revision"/>
    <w:hidden/>
    <w:uiPriority w:val="99"/>
    <w:semiHidden/>
    <w:rsid w:val="00C01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0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5084</Words>
  <Characters>2898</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Inga Šimonė</cp:lastModifiedBy>
  <cp:revision>5</cp:revision>
  <dcterms:created xsi:type="dcterms:W3CDTF">2025-03-26T13:20:00Z</dcterms:created>
  <dcterms:modified xsi:type="dcterms:W3CDTF">2025-08-14T09:40:00Z</dcterms:modified>
</cp:coreProperties>
</file>